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  <w:bookmarkStart w:id="0" w:name="OLE_LINK5"/>
      <w:bookmarkStart w:id="1" w:name="OLE_LINK6"/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A75A86">
        <w:rPr>
          <w:rFonts w:ascii="Times New Roman" w:cs="Times New Roman"/>
          <w:b/>
          <w:bCs/>
          <w:sz w:val="24"/>
          <w:szCs w:val="24"/>
        </w:rPr>
        <w:t>논문제목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A75A86">
        <w:rPr>
          <w:rFonts w:ascii="Times New Roman" w:cs="Times New Roman"/>
          <w:b/>
          <w:bCs/>
          <w:sz w:val="24"/>
          <w:szCs w:val="24"/>
        </w:rPr>
        <w:t>국문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혹은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영문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  <w:r w:rsidRPr="00A75A8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5A86">
        <w:rPr>
          <w:rFonts w:ascii="Times New Roman" w:cs="Times New Roman"/>
          <w:b/>
          <w:bCs/>
          <w:sz w:val="24"/>
          <w:szCs w:val="24"/>
        </w:rPr>
        <w:t>국문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A75A86">
        <w:rPr>
          <w:rFonts w:ascii="Times New Roman" w:cs="Times New Roman"/>
          <w:b/>
          <w:bCs/>
          <w:sz w:val="24"/>
          <w:szCs w:val="24"/>
        </w:rPr>
        <w:t>닫힌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75A86">
        <w:rPr>
          <w:rFonts w:ascii="Times New Roman" w:cs="Times New Roman"/>
          <w:b/>
          <w:bCs/>
          <w:sz w:val="24"/>
          <w:szCs w:val="24"/>
        </w:rPr>
        <w:t>공급망에서의</w:t>
      </w:r>
      <w:proofErr w:type="spellEnd"/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친환경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최적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광고모형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연구</w:t>
      </w: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  <w:r w:rsidRPr="00A75A8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5A86">
        <w:rPr>
          <w:rFonts w:ascii="Times New Roman" w:cs="Times New Roman"/>
          <w:b/>
          <w:bCs/>
          <w:sz w:val="24"/>
          <w:szCs w:val="24"/>
        </w:rPr>
        <w:t>영문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>) Optimal green advertising incentive model in a closed loop supply chain</w:t>
      </w: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gramStart"/>
      <w:r w:rsidRPr="00A75A86">
        <w:rPr>
          <w:rFonts w:ascii="Times New Roman" w:cs="Times New Roman"/>
          <w:b/>
          <w:bCs/>
          <w:sz w:val="24"/>
          <w:szCs w:val="24"/>
        </w:rPr>
        <w:t>분야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생산계량</w:t>
      </w: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  <w:r w:rsidRPr="00A75A86">
        <w:rPr>
          <w:rFonts w:ascii="Times New Roman" w:hAnsi="Times New Roman" w:cs="Times New Roman"/>
        </w:rPr>
        <w:tab/>
      </w: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A75A86">
        <w:rPr>
          <w:rFonts w:ascii="Times New Roman" w:cs="Times New Roman"/>
          <w:b/>
          <w:bCs/>
          <w:sz w:val="24"/>
          <w:szCs w:val="24"/>
        </w:rPr>
        <w:t>저자명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및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소속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5A86">
        <w:rPr>
          <w:rFonts w:ascii="Times New Roman" w:cs="Times New Roman"/>
          <w:b/>
          <w:bCs/>
          <w:sz w:val="24"/>
          <w:szCs w:val="24"/>
        </w:rPr>
        <w:t>국문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A75A86">
        <w:rPr>
          <w:rFonts w:ascii="Times New Roman" w:cs="Times New Roman"/>
          <w:b/>
          <w:bCs/>
          <w:sz w:val="24"/>
          <w:szCs w:val="24"/>
        </w:rPr>
        <w:t>영문</w:t>
      </w:r>
      <w:proofErr w:type="gramStart"/>
      <w:r w:rsidRPr="00A75A86">
        <w:rPr>
          <w:rFonts w:ascii="Times New Roman" w:hAnsi="Times New Roman" w:cs="Times New Roman"/>
          <w:b/>
          <w:bCs/>
          <w:sz w:val="24"/>
          <w:szCs w:val="24"/>
        </w:rPr>
        <w:t>) :</w:t>
      </w:r>
      <w:proofErr w:type="gramEnd"/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  <w:r w:rsidRPr="00A75A86">
        <w:rPr>
          <w:rFonts w:ascii="Times New Roman" w:cs="Times New Roman"/>
          <w:b/>
          <w:bCs/>
          <w:sz w:val="24"/>
          <w:szCs w:val="24"/>
        </w:rPr>
        <w:t>백양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A75A86">
        <w:rPr>
          <w:rFonts w:ascii="Times New Roman" w:cs="Times New Roman"/>
          <w:b/>
          <w:bCs/>
          <w:sz w:val="24"/>
          <w:szCs w:val="24"/>
        </w:rPr>
        <w:t>아주대학교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경영학과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, Yang </w:t>
      </w:r>
      <w:proofErr w:type="spellStart"/>
      <w:r w:rsidRPr="00A75A86">
        <w:rPr>
          <w:rFonts w:ascii="Times New Roman" w:hAnsi="Times New Roman" w:cs="Times New Roman"/>
          <w:b/>
          <w:bCs/>
          <w:sz w:val="24"/>
          <w:szCs w:val="24"/>
        </w:rPr>
        <w:t>Bai</w:t>
      </w:r>
      <w:proofErr w:type="spellEnd"/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/School of Business, </w:t>
      </w:r>
      <w:proofErr w:type="spellStart"/>
      <w:r w:rsidRPr="00A75A86">
        <w:rPr>
          <w:rFonts w:ascii="Times New Roman" w:hAnsi="Times New Roman" w:cs="Times New Roman"/>
          <w:b/>
          <w:bCs/>
          <w:sz w:val="24"/>
          <w:szCs w:val="24"/>
        </w:rPr>
        <w:t>Ajou</w:t>
      </w:r>
      <w:proofErr w:type="spellEnd"/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University</w:t>
      </w: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  <w:r w:rsidRPr="00A75A86">
        <w:rPr>
          <w:rFonts w:ascii="Times New Roman" w:cs="Times New Roman"/>
          <w:b/>
          <w:bCs/>
          <w:sz w:val="24"/>
          <w:szCs w:val="24"/>
        </w:rPr>
        <w:t>장병윤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A75A86">
        <w:rPr>
          <w:rFonts w:ascii="Times New Roman" w:cs="Times New Roman"/>
          <w:b/>
          <w:bCs/>
          <w:sz w:val="24"/>
          <w:szCs w:val="24"/>
        </w:rPr>
        <w:t>아주대학교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5A86">
        <w:rPr>
          <w:rFonts w:ascii="Times New Roman" w:cs="Times New Roman"/>
          <w:b/>
          <w:bCs/>
          <w:sz w:val="24"/>
          <w:szCs w:val="24"/>
        </w:rPr>
        <w:t>경영학과</w:t>
      </w:r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A75A86">
        <w:rPr>
          <w:rFonts w:ascii="Times New Roman" w:hAnsi="Times New Roman" w:cs="Times New Roman"/>
          <w:b/>
          <w:bCs/>
          <w:sz w:val="24"/>
          <w:szCs w:val="24"/>
        </w:rPr>
        <w:t>Byeong</w:t>
      </w:r>
      <w:proofErr w:type="spellEnd"/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-Yun Chang/School of Business, </w:t>
      </w:r>
      <w:proofErr w:type="spellStart"/>
      <w:r w:rsidRPr="00A75A86">
        <w:rPr>
          <w:rFonts w:ascii="Times New Roman" w:hAnsi="Times New Roman" w:cs="Times New Roman"/>
          <w:b/>
          <w:bCs/>
          <w:sz w:val="24"/>
          <w:szCs w:val="24"/>
        </w:rPr>
        <w:t>Ajou</w:t>
      </w:r>
      <w:proofErr w:type="spellEnd"/>
      <w:r w:rsidRPr="00A75A86">
        <w:rPr>
          <w:rFonts w:ascii="Times New Roman" w:hAnsi="Times New Roman" w:cs="Times New Roman"/>
          <w:b/>
          <w:bCs/>
          <w:sz w:val="24"/>
          <w:szCs w:val="24"/>
        </w:rPr>
        <w:t xml:space="preserve"> University</w:t>
      </w:r>
    </w:p>
    <w:p w:rsidR="00A75A86" w:rsidRPr="00A75A86" w:rsidRDefault="00A75A86" w:rsidP="00A75A86">
      <w:pPr>
        <w:pStyle w:val="ab"/>
        <w:wordWrap/>
        <w:jc w:val="left"/>
        <w:rPr>
          <w:rFonts w:ascii="Times New Roman" w:hAnsi="Times New Roman" w:cs="Times New Roman"/>
        </w:rPr>
      </w:pPr>
      <w:r w:rsidRPr="00A75A86">
        <w:rPr>
          <w:rFonts w:ascii="Times New Roman" w:hAnsi="Times New Roman" w:cs="Times New Roman"/>
          <w:b/>
          <w:bCs/>
          <w:sz w:val="24"/>
          <w:szCs w:val="24"/>
        </w:rPr>
        <w:t>[E-mail]</w:t>
      </w:r>
    </w:p>
    <w:p w:rsidR="00A75A86" w:rsidRPr="00A75A86" w:rsidRDefault="00685230" w:rsidP="00A75A86">
      <w:pPr>
        <w:pStyle w:val="ab"/>
        <w:spacing w:line="288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b198716y@</w:t>
      </w:r>
      <w:r>
        <w:rPr>
          <w:rFonts w:ascii="Times New Roman" w:eastAsia="SimSun" w:hAnsi="Times New Roman" w:cs="Times New Roman" w:hint="eastAsia"/>
          <w:color w:val="000000" w:themeColor="text1"/>
          <w:sz w:val="22"/>
          <w:szCs w:val="22"/>
          <w:lang w:eastAsia="zh-CN"/>
        </w:rPr>
        <w:t>hotmail.com</w:t>
      </w:r>
      <w:r w:rsidR="00A75A86" w:rsidRPr="00A75A8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A75A86" w:rsidRPr="00A75A86" w:rsidRDefault="00A75A86" w:rsidP="00A75A86">
      <w:pPr>
        <w:pStyle w:val="ab"/>
        <w:spacing w:line="288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A86">
        <w:rPr>
          <w:rFonts w:ascii="Times New Roman" w:hAnsi="Times New Roman" w:cs="Times New Roman"/>
          <w:color w:val="000000" w:themeColor="text1"/>
          <w:sz w:val="22"/>
          <w:szCs w:val="22"/>
        </w:rPr>
        <w:t>bychang@ajou.ac.kr</w:t>
      </w:r>
    </w:p>
    <w:p w:rsidR="00A75A86" w:rsidRDefault="00A75A86" w:rsidP="00994CFE">
      <w:pPr>
        <w:pStyle w:val="a3"/>
        <w:spacing w:line="360" w:lineRule="auto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  <w:bookmarkStart w:id="2" w:name="_GoBack"/>
      <w:bookmarkEnd w:id="2"/>
    </w:p>
    <w:p w:rsidR="00A75A86" w:rsidRDefault="00A75A86" w:rsidP="00994CFE">
      <w:pPr>
        <w:pStyle w:val="a3"/>
        <w:spacing w:line="360" w:lineRule="auto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</w:p>
    <w:p w:rsidR="00A75A86" w:rsidRDefault="00A75A86" w:rsidP="00994CFE">
      <w:pPr>
        <w:pStyle w:val="a3"/>
        <w:spacing w:line="360" w:lineRule="auto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</w:p>
    <w:p w:rsidR="00A75A86" w:rsidRDefault="00A75A86" w:rsidP="00994CFE">
      <w:pPr>
        <w:pStyle w:val="a3"/>
        <w:spacing w:line="360" w:lineRule="auto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</w:p>
    <w:p w:rsidR="00A75A86" w:rsidRDefault="00A75A86" w:rsidP="00994CFE">
      <w:pPr>
        <w:pStyle w:val="a3"/>
        <w:spacing w:line="360" w:lineRule="auto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</w:p>
    <w:p w:rsidR="00A75A86" w:rsidRDefault="00A75A86" w:rsidP="00994CFE">
      <w:pPr>
        <w:pStyle w:val="a3"/>
        <w:spacing w:line="360" w:lineRule="auto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</w:p>
    <w:p w:rsidR="00A75A86" w:rsidRDefault="00A75A86" w:rsidP="00A75A86">
      <w:pPr>
        <w:pStyle w:val="a3"/>
        <w:spacing w:line="360" w:lineRule="auto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</w:p>
    <w:p w:rsidR="00713DB3" w:rsidRDefault="00713DB3" w:rsidP="00A75A86">
      <w:pPr>
        <w:pStyle w:val="a3"/>
        <w:spacing w:line="360" w:lineRule="auto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</w:p>
    <w:p w:rsidR="00713DB3" w:rsidRDefault="00713DB3" w:rsidP="00A75A86">
      <w:pPr>
        <w:pStyle w:val="a3"/>
        <w:spacing w:line="360" w:lineRule="auto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</w:p>
    <w:p w:rsidR="00A43878" w:rsidRPr="00050EEB" w:rsidRDefault="00A43878" w:rsidP="00A75A8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0EEB">
        <w:rPr>
          <w:rFonts w:ascii="Times New Roman" w:hAnsi="Times New Roman" w:cs="Times New Roman"/>
          <w:b/>
          <w:sz w:val="36"/>
          <w:szCs w:val="36"/>
        </w:rPr>
        <w:lastRenderedPageBreak/>
        <w:t>Optimal green advertising incentive model in a closed loop supply chain</w:t>
      </w:r>
    </w:p>
    <w:p w:rsidR="00EF22FE" w:rsidRPr="00140DB2" w:rsidRDefault="00EF22FE" w:rsidP="00EF22FE">
      <w:pPr>
        <w:pStyle w:val="a3"/>
        <w:spacing w:line="360" w:lineRule="auto"/>
        <w:jc w:val="center"/>
        <w:rPr>
          <w:rFonts w:ascii="Times New Roman" w:hAnsi="Times New Roman" w:cs="Times New Roman"/>
          <w:bCs/>
        </w:rPr>
      </w:pPr>
      <w:r w:rsidRPr="00140DB2">
        <w:rPr>
          <w:rFonts w:ascii="Times New Roman" w:hAnsi="Times New Roman" w:cs="Times New Roman"/>
          <w:bCs/>
        </w:rPr>
        <w:t xml:space="preserve">Yang </w:t>
      </w:r>
      <w:proofErr w:type="spellStart"/>
      <w:r w:rsidRPr="00140DB2">
        <w:rPr>
          <w:rFonts w:ascii="Times New Roman" w:hAnsi="Times New Roman" w:cs="Times New Roman"/>
          <w:bCs/>
        </w:rPr>
        <w:t>Bai</w:t>
      </w:r>
      <w:proofErr w:type="spellEnd"/>
    </w:p>
    <w:p w:rsidR="00EF22FE" w:rsidRPr="00140DB2" w:rsidRDefault="00EF22FE" w:rsidP="00EF22FE">
      <w:pPr>
        <w:pStyle w:val="a3"/>
        <w:spacing w:line="360" w:lineRule="auto"/>
        <w:jc w:val="center"/>
        <w:rPr>
          <w:rFonts w:ascii="Times New Roman" w:hAnsi="Times New Roman" w:cs="Times New Roman"/>
          <w:bCs/>
        </w:rPr>
      </w:pPr>
      <w:proofErr w:type="spellStart"/>
      <w:r w:rsidRPr="00140DB2">
        <w:rPr>
          <w:rFonts w:ascii="Times New Roman" w:hAnsi="Times New Roman" w:cs="Times New Roman"/>
          <w:bCs/>
        </w:rPr>
        <w:t>Byeong</w:t>
      </w:r>
      <w:proofErr w:type="spellEnd"/>
      <w:r w:rsidRPr="00140DB2">
        <w:rPr>
          <w:rFonts w:ascii="Times New Roman" w:hAnsi="Times New Roman" w:cs="Times New Roman"/>
          <w:bCs/>
        </w:rPr>
        <w:t>-Yun Chang</w:t>
      </w:r>
    </w:p>
    <w:p w:rsidR="00EF22FE" w:rsidRPr="00140DB2" w:rsidRDefault="00140DB2" w:rsidP="00EF22FE">
      <w:pPr>
        <w:pStyle w:val="a3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  <w:lang w:eastAsia="ko-KR"/>
        </w:rPr>
        <w:t>S</w:t>
      </w:r>
      <w:r>
        <w:rPr>
          <w:rFonts w:ascii="Times New Roman" w:hAnsi="Times New Roman" w:cs="Times New Roman"/>
          <w:bCs/>
          <w:lang w:eastAsia="ko-KR"/>
        </w:rPr>
        <w:t xml:space="preserve">chool of Business, </w:t>
      </w:r>
      <w:proofErr w:type="spellStart"/>
      <w:r w:rsidR="00EF22FE" w:rsidRPr="00140DB2">
        <w:rPr>
          <w:rFonts w:ascii="Times New Roman" w:hAnsi="Times New Roman" w:cs="Times New Roman"/>
          <w:bCs/>
        </w:rPr>
        <w:t>Ajou</w:t>
      </w:r>
      <w:proofErr w:type="spellEnd"/>
      <w:r w:rsidR="00EF22FE" w:rsidRPr="00140DB2">
        <w:rPr>
          <w:rFonts w:ascii="Times New Roman" w:hAnsi="Times New Roman" w:cs="Times New Roman"/>
          <w:bCs/>
        </w:rPr>
        <w:t xml:space="preserve"> University</w:t>
      </w:r>
    </w:p>
    <w:p w:rsidR="00EF22FE" w:rsidRPr="00EF22FE" w:rsidRDefault="00EF22FE" w:rsidP="00EF22FE">
      <w:pPr>
        <w:pStyle w:val="a3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C0CA8" w:rsidRPr="00234EB4" w:rsidRDefault="004C0CA8" w:rsidP="00994CFE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b/>
          <w:sz w:val="20"/>
          <w:szCs w:val="20"/>
        </w:rPr>
        <w:t>Abstract</w:t>
      </w:r>
      <w:r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0D1E2B" w:rsidRPr="00234EB4">
        <w:rPr>
          <w:rFonts w:ascii="Times New Roman" w:hAnsi="Times New Roman" w:cs="Times New Roman"/>
          <w:sz w:val="20"/>
          <w:szCs w:val="20"/>
        </w:rPr>
        <w:t xml:space="preserve">This research investigates </w:t>
      </w:r>
      <w:r w:rsidR="00136398" w:rsidRPr="00234EB4">
        <w:rPr>
          <w:rFonts w:ascii="Times New Roman" w:hAnsi="Times New Roman" w:cs="Times New Roman"/>
          <w:sz w:val="20"/>
          <w:szCs w:val="20"/>
        </w:rPr>
        <w:t>green</w:t>
      </w:r>
      <w:r w:rsidR="000D1E2B" w:rsidRPr="00234EB4">
        <w:rPr>
          <w:rFonts w:ascii="Times New Roman" w:hAnsi="Times New Roman" w:cs="Times New Roman"/>
          <w:sz w:val="20"/>
          <w:szCs w:val="20"/>
        </w:rPr>
        <w:t xml:space="preserve"> advertising </w:t>
      </w:r>
      <w:r w:rsidR="00136398" w:rsidRPr="00234EB4">
        <w:rPr>
          <w:rFonts w:ascii="Times New Roman" w:hAnsi="Times New Roman" w:cs="Times New Roman"/>
          <w:sz w:val="20"/>
          <w:szCs w:val="20"/>
        </w:rPr>
        <w:t xml:space="preserve">incentive </w:t>
      </w:r>
      <w:r w:rsidR="000D1E2B" w:rsidRPr="00234EB4">
        <w:rPr>
          <w:rFonts w:ascii="Times New Roman" w:hAnsi="Times New Roman" w:cs="Times New Roman"/>
          <w:sz w:val="20"/>
          <w:szCs w:val="20"/>
        </w:rPr>
        <w:t xml:space="preserve">strategies </w:t>
      </w:r>
      <w:r w:rsidR="00136398" w:rsidRPr="00234EB4">
        <w:rPr>
          <w:rFonts w:ascii="Times New Roman" w:hAnsi="Times New Roman" w:cs="Times New Roman"/>
          <w:sz w:val="20"/>
          <w:szCs w:val="20"/>
        </w:rPr>
        <w:t xml:space="preserve">in a dynamic dual-channel closed-loop supply chain (CLSC) where a manufacturer as a leader directing both traditional retailer channel and </w:t>
      </w:r>
      <w:r w:rsidR="00136398" w:rsidRPr="00CA4130">
        <w:rPr>
          <w:rFonts w:ascii="Times New Roman" w:hAnsi="Times New Roman" w:cs="Times New Roman"/>
          <w:color w:val="000000" w:themeColor="text1"/>
          <w:sz w:val="20"/>
          <w:szCs w:val="20"/>
        </w:rPr>
        <w:t>e-</w:t>
      </w:r>
      <w:r w:rsidR="003415E5" w:rsidRPr="00CA4130">
        <w:rPr>
          <w:rFonts w:ascii="Times New Roman" w:hAnsi="Times New Roman" w:cs="Times New Roman" w:hint="eastAsia"/>
          <w:color w:val="000000" w:themeColor="text1"/>
          <w:sz w:val="20"/>
          <w:szCs w:val="20"/>
          <w:lang w:eastAsia="ko-KR"/>
        </w:rPr>
        <w:t>re</w:t>
      </w:r>
      <w:r w:rsidR="00136398" w:rsidRPr="00CA4130">
        <w:rPr>
          <w:rFonts w:ascii="Times New Roman" w:hAnsi="Times New Roman" w:cs="Times New Roman"/>
          <w:color w:val="000000" w:themeColor="text1"/>
          <w:sz w:val="20"/>
          <w:szCs w:val="20"/>
        </w:rPr>
        <w:t>tail (online) channel.</w:t>
      </w:r>
      <w:r w:rsidR="00136398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0D1E2B" w:rsidRPr="00234EB4">
        <w:rPr>
          <w:rFonts w:ascii="Times New Roman" w:hAnsi="Times New Roman" w:cs="Times New Roman"/>
          <w:sz w:val="20"/>
          <w:szCs w:val="20"/>
        </w:rPr>
        <w:t xml:space="preserve">We built three different </w:t>
      </w:r>
      <w:r w:rsidR="00136398" w:rsidRPr="00234EB4">
        <w:rPr>
          <w:rFonts w:ascii="Times New Roman" w:hAnsi="Times New Roman" w:cs="Times New Roman"/>
          <w:sz w:val="20"/>
          <w:szCs w:val="20"/>
        </w:rPr>
        <w:t xml:space="preserve">green advertising incentive </w:t>
      </w:r>
      <w:r w:rsidR="000D1E2B" w:rsidRPr="00234EB4">
        <w:rPr>
          <w:rFonts w:ascii="Times New Roman" w:hAnsi="Times New Roman" w:cs="Times New Roman"/>
          <w:sz w:val="20"/>
          <w:szCs w:val="20"/>
        </w:rPr>
        <w:t>models</w:t>
      </w:r>
      <w:r w:rsidR="00136398" w:rsidRPr="00234EB4">
        <w:rPr>
          <w:rFonts w:ascii="Times New Roman" w:hAnsi="Times New Roman" w:cs="Times New Roman"/>
          <w:sz w:val="20"/>
          <w:szCs w:val="20"/>
        </w:rPr>
        <w:t xml:space="preserve">: a </w:t>
      </w:r>
      <w:proofErr w:type="spellStart"/>
      <w:r w:rsidR="00136398" w:rsidRPr="00234EB4">
        <w:rPr>
          <w:rFonts w:ascii="Times New Roman" w:hAnsi="Times New Roman" w:cs="Times New Roman"/>
          <w:sz w:val="20"/>
          <w:szCs w:val="20"/>
        </w:rPr>
        <w:t>non co-op</w:t>
      </w:r>
      <w:proofErr w:type="spellEnd"/>
      <w:r w:rsidR="00136398" w:rsidRPr="00234EB4">
        <w:rPr>
          <w:rFonts w:ascii="Times New Roman" w:hAnsi="Times New Roman" w:cs="Times New Roman"/>
          <w:sz w:val="20"/>
          <w:szCs w:val="20"/>
        </w:rPr>
        <w:t xml:space="preserve"> green advertising </w:t>
      </w:r>
      <w:r w:rsidRPr="00234EB4">
        <w:rPr>
          <w:rFonts w:ascii="Times New Roman" w:hAnsi="Times New Roman" w:cs="Times New Roman"/>
          <w:sz w:val="20"/>
          <w:szCs w:val="20"/>
        </w:rPr>
        <w:t xml:space="preserve">incentive </w:t>
      </w:r>
      <w:r w:rsidR="00136398" w:rsidRPr="00234EB4">
        <w:rPr>
          <w:rFonts w:ascii="Times New Roman" w:hAnsi="Times New Roman" w:cs="Times New Roman"/>
          <w:sz w:val="20"/>
          <w:szCs w:val="20"/>
        </w:rPr>
        <w:t xml:space="preserve">model (NGA-Model); a </w:t>
      </w:r>
      <w:bookmarkStart w:id="3" w:name="OLE_LINK7"/>
      <w:bookmarkStart w:id="4" w:name="OLE_LINK8"/>
      <w:r w:rsidR="00C83250" w:rsidRPr="00234EB4">
        <w:rPr>
          <w:rFonts w:ascii="Times New Roman" w:hAnsi="Times New Roman" w:cs="Times New Roman"/>
          <w:sz w:val="20"/>
          <w:szCs w:val="20"/>
          <w:shd w:val="clear" w:color="auto" w:fill="FFFFFF"/>
        </w:rPr>
        <w:t>unilateral</w:t>
      </w:r>
      <w:r w:rsidR="00C83250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136398" w:rsidRPr="00234EB4">
        <w:rPr>
          <w:rFonts w:ascii="Times New Roman" w:hAnsi="Times New Roman" w:cs="Times New Roman"/>
          <w:sz w:val="20"/>
          <w:szCs w:val="20"/>
        </w:rPr>
        <w:t xml:space="preserve">co-op green advertising </w:t>
      </w:r>
      <w:r w:rsidRPr="00234EB4">
        <w:rPr>
          <w:rFonts w:ascii="Times New Roman" w:hAnsi="Times New Roman" w:cs="Times New Roman"/>
          <w:sz w:val="20"/>
          <w:szCs w:val="20"/>
        </w:rPr>
        <w:t xml:space="preserve">incentive </w:t>
      </w:r>
      <w:r w:rsidR="00136398" w:rsidRPr="00234EB4">
        <w:rPr>
          <w:rFonts w:ascii="Times New Roman" w:hAnsi="Times New Roman" w:cs="Times New Roman"/>
          <w:sz w:val="20"/>
          <w:szCs w:val="20"/>
        </w:rPr>
        <w:t xml:space="preserve">model (CGA-Model); and, a bilateral co-op green advertising </w:t>
      </w:r>
      <w:r w:rsidRPr="00234EB4">
        <w:rPr>
          <w:rFonts w:ascii="Times New Roman" w:hAnsi="Times New Roman" w:cs="Times New Roman"/>
          <w:sz w:val="20"/>
          <w:szCs w:val="20"/>
        </w:rPr>
        <w:t xml:space="preserve">incentive </w:t>
      </w:r>
      <w:r w:rsidR="00136398" w:rsidRPr="00234EB4">
        <w:rPr>
          <w:rFonts w:ascii="Times New Roman" w:hAnsi="Times New Roman" w:cs="Times New Roman"/>
          <w:sz w:val="20"/>
          <w:szCs w:val="20"/>
        </w:rPr>
        <w:t>model (BGA-Model)</w:t>
      </w:r>
      <w:bookmarkEnd w:id="3"/>
      <w:bookmarkEnd w:id="4"/>
      <w:r w:rsidR="000D1E2B" w:rsidRPr="00234EB4">
        <w:rPr>
          <w:rFonts w:ascii="Times New Roman" w:hAnsi="Times New Roman" w:cs="Times New Roman"/>
          <w:sz w:val="20"/>
          <w:szCs w:val="20"/>
        </w:rPr>
        <w:t xml:space="preserve">. The results show that the </w:t>
      </w:r>
      <w:r w:rsidR="00DB6CA2" w:rsidRPr="00234EB4">
        <w:rPr>
          <w:rFonts w:ascii="Times New Roman" w:hAnsi="Times New Roman" w:cs="Times New Roman"/>
          <w:sz w:val="20"/>
          <w:szCs w:val="20"/>
        </w:rPr>
        <w:t>BGA-Model</w:t>
      </w:r>
      <w:r w:rsidR="000D1E2B" w:rsidRPr="00234EB4">
        <w:rPr>
          <w:rFonts w:ascii="Times New Roman" w:hAnsi="Times New Roman" w:cs="Times New Roman"/>
          <w:sz w:val="20"/>
          <w:szCs w:val="20"/>
        </w:rPr>
        <w:t xml:space="preserve"> is </w:t>
      </w:r>
      <w:r w:rsidR="00DB6CA2" w:rsidRPr="00234EB4">
        <w:rPr>
          <w:rFonts w:ascii="Times New Roman" w:eastAsia="SimSun" w:hAnsi="Times New Roman" w:cs="Times New Roman" w:hint="eastAsia"/>
          <w:sz w:val="20"/>
          <w:szCs w:val="20"/>
        </w:rPr>
        <w:t>the best</w:t>
      </w:r>
      <w:r w:rsidR="000D1E2B" w:rsidRPr="00234EB4">
        <w:rPr>
          <w:rFonts w:ascii="Times New Roman" w:hAnsi="Times New Roman" w:cs="Times New Roman"/>
          <w:sz w:val="20"/>
          <w:szCs w:val="20"/>
        </w:rPr>
        <w:t xml:space="preserve"> than the </w:t>
      </w:r>
      <w:r w:rsidRPr="00234EB4">
        <w:rPr>
          <w:rFonts w:ascii="Times New Roman" w:hAnsi="Times New Roman" w:cs="Times New Roman"/>
          <w:sz w:val="20"/>
          <w:szCs w:val="20"/>
        </w:rPr>
        <w:t>other two green</w:t>
      </w:r>
      <w:r w:rsidR="000D1E2B" w:rsidRPr="00234EB4">
        <w:rPr>
          <w:rFonts w:ascii="Times New Roman" w:hAnsi="Times New Roman" w:cs="Times New Roman"/>
          <w:sz w:val="20"/>
          <w:szCs w:val="20"/>
        </w:rPr>
        <w:t xml:space="preserve"> advertising </w:t>
      </w:r>
      <w:r w:rsidRPr="00234EB4">
        <w:rPr>
          <w:rFonts w:ascii="Times New Roman" w:hAnsi="Times New Roman" w:cs="Times New Roman"/>
          <w:sz w:val="20"/>
          <w:szCs w:val="20"/>
        </w:rPr>
        <w:t xml:space="preserve">incentive </w:t>
      </w:r>
      <w:r w:rsidR="002A28E0" w:rsidRPr="00234EB4">
        <w:rPr>
          <w:rFonts w:ascii="Times New Roman" w:hAnsi="Times New Roman" w:cs="Times New Roman"/>
          <w:sz w:val="20"/>
          <w:szCs w:val="20"/>
        </w:rPr>
        <w:t>strateg</w:t>
      </w:r>
      <w:r w:rsidR="002A28E0" w:rsidRPr="00234EB4">
        <w:rPr>
          <w:rFonts w:ascii="Times New Roman" w:eastAsia="SimSun" w:hAnsi="Times New Roman" w:cs="Times New Roman" w:hint="eastAsia"/>
          <w:sz w:val="20"/>
          <w:szCs w:val="20"/>
        </w:rPr>
        <w:t>ies</w:t>
      </w:r>
      <w:r w:rsidRPr="00234EB4">
        <w:rPr>
          <w:rFonts w:ascii="Times New Roman" w:hAnsi="Times New Roman" w:cs="Times New Roman"/>
          <w:sz w:val="20"/>
          <w:szCs w:val="20"/>
        </w:rPr>
        <w:t xml:space="preserve"> in CLSC system.</w:t>
      </w:r>
    </w:p>
    <w:p w:rsidR="00436463" w:rsidRDefault="004C0CA8" w:rsidP="00994CFE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b/>
          <w:sz w:val="20"/>
          <w:szCs w:val="20"/>
        </w:rPr>
        <w:t>Keywords</w:t>
      </w:r>
      <w:r w:rsidRPr="00234EB4">
        <w:rPr>
          <w:rFonts w:ascii="Times New Roman" w:hAnsi="Times New Roman" w:cs="Times New Roman"/>
          <w:sz w:val="20"/>
          <w:szCs w:val="20"/>
        </w:rPr>
        <w:t>: closed-loop supply chain · green advertising · incentive mechanisms</w:t>
      </w:r>
      <w:r w:rsidR="00AB5BCF" w:rsidRPr="00234EB4">
        <w:rPr>
          <w:rFonts w:ascii="Times New Roman" w:hAnsi="Times New Roman" w:cs="Times New Roman"/>
          <w:sz w:val="20"/>
          <w:szCs w:val="20"/>
        </w:rPr>
        <w:t xml:space="preserve"> · equilibrium · remanufacturer </w:t>
      </w:r>
      <w:bookmarkEnd w:id="0"/>
      <w:bookmarkEnd w:id="1"/>
    </w:p>
    <w:p w:rsidR="00EF22FE" w:rsidRPr="00234EB4" w:rsidRDefault="00EF22FE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</w:p>
    <w:p w:rsidR="00461902" w:rsidRPr="00234EB4" w:rsidRDefault="005B094D" w:rsidP="00234EB4">
      <w:pPr>
        <w:pStyle w:val="1"/>
        <w:rPr>
          <w:rFonts w:ascii="Times New Roman" w:hAnsi="Times New Roman" w:cs="Times New Roman"/>
          <w:b/>
        </w:rPr>
      </w:pPr>
      <w:r w:rsidRPr="00234EB4">
        <w:rPr>
          <w:rFonts w:ascii="Times New Roman" w:hAnsi="Times New Roman" w:cs="Times New Roman"/>
          <w:b/>
        </w:rPr>
        <w:t xml:space="preserve">1. </w:t>
      </w:r>
      <w:r w:rsidR="00461902" w:rsidRPr="00234EB4">
        <w:rPr>
          <w:rFonts w:ascii="Times New Roman" w:hAnsi="Times New Roman" w:cs="Times New Roman"/>
          <w:b/>
        </w:rPr>
        <w:t>Introduction</w:t>
      </w:r>
    </w:p>
    <w:p w:rsidR="005D5E73" w:rsidRPr="00234EB4" w:rsidRDefault="00FE28CB" w:rsidP="00994CFE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As t</w:t>
      </w:r>
      <w:r w:rsidR="00461902" w:rsidRPr="00234EB4">
        <w:rPr>
          <w:rFonts w:ascii="Times New Roman" w:hAnsi="Times New Roman" w:cs="Times New Roman"/>
          <w:sz w:val="20"/>
          <w:szCs w:val="20"/>
        </w:rPr>
        <w:t xml:space="preserve">he rapid development of </w:t>
      </w:r>
      <w:bookmarkStart w:id="5" w:name="OLE_LINK3"/>
      <w:r w:rsidR="00484379" w:rsidRPr="00234EB4">
        <w:rPr>
          <w:rFonts w:ascii="Times New Roman" w:hAnsi="Times New Roman" w:cs="Times New Roman"/>
          <w:sz w:val="20"/>
          <w:szCs w:val="20"/>
        </w:rPr>
        <w:t>online technology</w:t>
      </w:r>
      <w:bookmarkEnd w:id="5"/>
      <w:r w:rsidR="00484379" w:rsidRPr="00234EB4">
        <w:rPr>
          <w:rFonts w:ascii="Times New Roman" w:hAnsi="Times New Roman" w:cs="Times New Roman"/>
          <w:sz w:val="20"/>
          <w:szCs w:val="20"/>
        </w:rPr>
        <w:t xml:space="preserve">, a large number of manufacturers (or suppliers) </w:t>
      </w:r>
      <w:r w:rsidRPr="00234EB4">
        <w:rPr>
          <w:rFonts w:ascii="Times New Roman" w:hAnsi="Times New Roman" w:cs="Times New Roman"/>
          <w:sz w:val="20"/>
          <w:szCs w:val="20"/>
        </w:rPr>
        <w:t xml:space="preserve">such as IBM. </w:t>
      </w:r>
      <w:r w:rsidRPr="00234EB4">
        <w:rPr>
          <w:rFonts w:ascii="Times New Roman" w:hAnsi="Times New Roman" w:cs="Times New Roman"/>
          <w:noProof/>
          <w:sz w:val="20"/>
          <w:szCs w:val="20"/>
        </w:rPr>
        <w:t>P&amp;G</w:t>
      </w:r>
      <w:r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484379" w:rsidRPr="00234EB4">
        <w:rPr>
          <w:rFonts w:ascii="Times New Roman" w:hAnsi="Times New Roman" w:cs="Times New Roman"/>
          <w:sz w:val="20"/>
          <w:szCs w:val="20"/>
        </w:rPr>
        <w:t xml:space="preserve">and HP are involved to </w:t>
      </w:r>
      <w:proofErr w:type="gramStart"/>
      <w:r w:rsidR="00484379" w:rsidRPr="00234EB4">
        <w:rPr>
          <w:rFonts w:ascii="Times New Roman" w:hAnsi="Times New Roman" w:cs="Times New Roman"/>
          <w:sz w:val="20"/>
          <w:szCs w:val="20"/>
        </w:rPr>
        <w:t>introduced</w:t>
      </w:r>
      <w:proofErr w:type="gramEnd"/>
      <w:r w:rsidR="00484379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F85107" w:rsidRPr="00234EB4">
        <w:rPr>
          <w:rFonts w:ascii="Times New Roman" w:hAnsi="Times New Roman" w:cs="Times New Roman"/>
          <w:sz w:val="20"/>
          <w:szCs w:val="20"/>
        </w:rPr>
        <w:t xml:space="preserve">direct </w:t>
      </w:r>
      <w:r w:rsidR="00F85107" w:rsidRPr="00234EB4">
        <w:rPr>
          <w:rFonts w:ascii="Times New Roman" w:hAnsi="Times New Roman" w:cs="Times New Roman"/>
          <w:noProof/>
          <w:sz w:val="20"/>
          <w:szCs w:val="20"/>
        </w:rPr>
        <w:t>e-tail</w:t>
      </w:r>
      <w:r w:rsidR="00F85107" w:rsidRPr="00234EB4">
        <w:rPr>
          <w:rFonts w:ascii="Times New Roman" w:hAnsi="Times New Roman" w:cs="Times New Roman"/>
          <w:sz w:val="20"/>
          <w:szCs w:val="20"/>
        </w:rPr>
        <w:t xml:space="preserve"> (online)</w:t>
      </w:r>
      <w:r w:rsidR="00484379" w:rsidRPr="00234EB4">
        <w:rPr>
          <w:rFonts w:ascii="Times New Roman" w:hAnsi="Times New Roman" w:cs="Times New Roman"/>
          <w:sz w:val="20"/>
          <w:szCs w:val="20"/>
        </w:rPr>
        <w:t xml:space="preserve"> orders to redesign their supply chain channels (Chiang </w:t>
      </w:r>
      <w:r w:rsidR="00484379" w:rsidRPr="00234EB4">
        <w:rPr>
          <w:rFonts w:ascii="Times New Roman" w:hAnsi="Times New Roman" w:cs="Times New Roman"/>
          <w:i/>
          <w:sz w:val="20"/>
          <w:szCs w:val="20"/>
        </w:rPr>
        <w:t>et al</w:t>
      </w:r>
      <w:r w:rsidR="009F14D3" w:rsidRPr="00234EB4">
        <w:rPr>
          <w:rFonts w:ascii="Times New Roman" w:eastAsia="SimSun" w:hAnsi="Times New Roman" w:cs="Times New Roman" w:hint="eastAsia"/>
          <w:i/>
          <w:sz w:val="20"/>
          <w:szCs w:val="20"/>
        </w:rPr>
        <w:t>.</w:t>
      </w:r>
      <w:r w:rsidR="00484379" w:rsidRPr="00234EB4">
        <w:rPr>
          <w:rFonts w:ascii="Times New Roman" w:hAnsi="Times New Roman" w:cs="Times New Roman"/>
          <w:sz w:val="20"/>
          <w:szCs w:val="20"/>
        </w:rPr>
        <w:t xml:space="preserve"> 2003; Yan </w:t>
      </w:r>
      <w:bookmarkStart w:id="6" w:name="OLE_LINK1"/>
      <w:bookmarkStart w:id="7" w:name="OLE_LINK2"/>
      <w:r w:rsidR="00484379" w:rsidRPr="00234EB4">
        <w:rPr>
          <w:rFonts w:ascii="Times New Roman" w:hAnsi="Times New Roman" w:cs="Times New Roman"/>
          <w:i/>
          <w:sz w:val="20"/>
          <w:szCs w:val="20"/>
        </w:rPr>
        <w:t>et al</w:t>
      </w:r>
      <w:r w:rsidR="009F14D3" w:rsidRPr="00234EB4">
        <w:rPr>
          <w:rFonts w:ascii="Times New Roman" w:eastAsia="SimSun" w:hAnsi="Times New Roman" w:cs="Times New Roman" w:hint="eastAsia"/>
          <w:i/>
          <w:sz w:val="20"/>
          <w:szCs w:val="20"/>
        </w:rPr>
        <w:t xml:space="preserve"> </w:t>
      </w:r>
      <w:r w:rsidR="00484379" w:rsidRPr="00234EB4">
        <w:rPr>
          <w:rFonts w:ascii="Times New Roman" w:hAnsi="Times New Roman" w:cs="Times New Roman"/>
          <w:i/>
          <w:sz w:val="20"/>
          <w:szCs w:val="20"/>
        </w:rPr>
        <w:t>.</w:t>
      </w:r>
      <w:r w:rsidR="00484379" w:rsidRPr="00234EB4">
        <w:rPr>
          <w:rFonts w:ascii="Times New Roman" w:hAnsi="Times New Roman" w:cs="Times New Roman"/>
          <w:sz w:val="20"/>
          <w:szCs w:val="20"/>
        </w:rPr>
        <w:t>2016</w:t>
      </w:r>
      <w:bookmarkEnd w:id="6"/>
      <w:bookmarkEnd w:id="7"/>
      <w:r w:rsidR="00484379" w:rsidRPr="00234EB4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="00484379" w:rsidRPr="00234EB4">
        <w:rPr>
          <w:rFonts w:ascii="Times New Roman" w:hAnsi="Times New Roman" w:cs="Times New Roman"/>
          <w:sz w:val="20"/>
          <w:szCs w:val="20"/>
        </w:rPr>
        <w:t>Gao</w:t>
      </w:r>
      <w:proofErr w:type="spellEnd"/>
      <w:r w:rsidR="00484379" w:rsidRPr="00234EB4">
        <w:rPr>
          <w:rFonts w:ascii="Times New Roman" w:hAnsi="Times New Roman" w:cs="Times New Roman"/>
          <w:sz w:val="20"/>
          <w:szCs w:val="20"/>
        </w:rPr>
        <w:t xml:space="preserve"> and Su, 2017).</w:t>
      </w:r>
      <w:r w:rsidR="00F85107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066593" w:rsidRPr="00234EB4">
        <w:rPr>
          <w:rFonts w:ascii="Times New Roman" w:hAnsi="Times New Roman" w:cs="Times New Roman"/>
          <w:sz w:val="20"/>
          <w:szCs w:val="20"/>
        </w:rPr>
        <w:t xml:space="preserve">Meanwhile, with the </w:t>
      </w:r>
      <w:r w:rsidR="00656782" w:rsidRPr="00234EB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environmental degradation and resource </w:t>
      </w:r>
      <w:r w:rsidR="00221CFE" w:rsidRPr="00234EB4">
        <w:rPr>
          <w:rFonts w:ascii="Times New Roman" w:hAnsi="Times New Roman" w:cs="Times New Roman"/>
          <w:sz w:val="20"/>
          <w:szCs w:val="20"/>
          <w:shd w:val="clear" w:color="auto" w:fill="FFFFFF"/>
        </w:rPr>
        <w:t>shortage,</w:t>
      </w:r>
      <w:r w:rsidR="00221CFE" w:rsidRPr="00234EB4">
        <w:rPr>
          <w:rFonts w:ascii="Times New Roman" w:eastAsia="SimSun" w:hAnsi="Times New Roman" w:cs="Times New Roman"/>
          <w:sz w:val="20"/>
          <w:szCs w:val="20"/>
          <w:shd w:val="clear" w:color="auto" w:fill="FFFFFF"/>
        </w:rPr>
        <w:t xml:space="preserve"> </w:t>
      </w:r>
      <w:r w:rsidR="00656782" w:rsidRPr="00234EB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more and more enterprises recognize </w:t>
      </w:r>
      <w:r w:rsidR="00221CFE" w:rsidRPr="00234EB4">
        <w:rPr>
          <w:rFonts w:ascii="Times New Roman" w:hAnsi="Times New Roman" w:cs="Times New Roman"/>
          <w:sz w:val="20"/>
          <w:szCs w:val="20"/>
        </w:rPr>
        <w:t>the</w:t>
      </w:r>
      <w:r w:rsidR="00221CFE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221CFE" w:rsidRPr="00234EB4">
        <w:rPr>
          <w:rFonts w:ascii="Times New Roman" w:hAnsi="Times New Roman" w:cs="Times New Roman"/>
          <w:sz w:val="20"/>
          <w:szCs w:val="20"/>
        </w:rPr>
        <w:t>importance</w:t>
      </w:r>
      <w:r w:rsidR="00221CFE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221CFE" w:rsidRPr="00234EB4">
        <w:rPr>
          <w:rFonts w:ascii="Times New Roman" w:hAnsi="Times New Roman" w:cs="Times New Roman"/>
          <w:sz w:val="20"/>
          <w:szCs w:val="20"/>
        </w:rPr>
        <w:t>of</w:t>
      </w:r>
      <w:r w:rsidR="00221CFE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656782" w:rsidRPr="00234EB4">
        <w:rPr>
          <w:rFonts w:ascii="Times New Roman" w:hAnsi="Times New Roman" w:cs="Times New Roman"/>
          <w:sz w:val="20"/>
          <w:szCs w:val="20"/>
        </w:rPr>
        <w:t>sus</w:t>
      </w:r>
      <w:r w:rsidR="00687D75" w:rsidRPr="00234EB4">
        <w:rPr>
          <w:rFonts w:ascii="Times New Roman" w:hAnsi="Times New Roman" w:cs="Times New Roman"/>
          <w:sz w:val="20"/>
          <w:szCs w:val="20"/>
        </w:rPr>
        <w:t>tainable development.</w:t>
      </w:r>
      <w:r w:rsidR="00221CFE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67197F" w:rsidRPr="00234EB4">
        <w:rPr>
          <w:rFonts w:ascii="Times New Roman" w:hAnsi="Times New Roman" w:cs="Times New Roman"/>
          <w:sz w:val="20"/>
          <w:szCs w:val="20"/>
        </w:rPr>
        <w:t>The companies such as Ford</w:t>
      </w:r>
      <w:r w:rsidR="006E2EFD" w:rsidRPr="00234EB4">
        <w:rPr>
          <w:rFonts w:ascii="Times New Roman" w:hAnsi="Times New Roman" w:cs="Times New Roman"/>
          <w:sz w:val="20"/>
          <w:szCs w:val="20"/>
        </w:rPr>
        <w:t xml:space="preserve"> and </w:t>
      </w:r>
      <w:r w:rsidR="0067197F" w:rsidRPr="00234EB4">
        <w:rPr>
          <w:rFonts w:ascii="Times New Roman" w:hAnsi="Times New Roman" w:cs="Times New Roman"/>
          <w:sz w:val="20"/>
          <w:szCs w:val="20"/>
        </w:rPr>
        <w:t xml:space="preserve">IBM </w:t>
      </w:r>
      <w:r w:rsidRPr="00234EB4">
        <w:rPr>
          <w:rFonts w:ascii="Times New Roman" w:hAnsi="Times New Roman" w:cs="Times New Roman"/>
          <w:sz w:val="20"/>
          <w:szCs w:val="20"/>
        </w:rPr>
        <w:t xml:space="preserve">through reverse logistics remanufacturing of used products in the closed-loop supply chain </w:t>
      </w:r>
      <w:r w:rsidR="006E2EFD" w:rsidRPr="00234EB4">
        <w:rPr>
          <w:rFonts w:ascii="Times New Roman" w:hAnsi="Times New Roman" w:cs="Times New Roman"/>
          <w:sz w:val="20"/>
          <w:szCs w:val="20"/>
        </w:rPr>
        <w:t xml:space="preserve">(CLSC) </w:t>
      </w:r>
      <w:r w:rsidRPr="00234EB4">
        <w:rPr>
          <w:rFonts w:ascii="Times New Roman" w:hAnsi="Times New Roman" w:cs="Times New Roman"/>
          <w:sz w:val="20"/>
          <w:szCs w:val="20"/>
        </w:rPr>
        <w:t>to save raw material, effectively allocate existing resources</w:t>
      </w:r>
      <w:r w:rsidR="006E2EFD" w:rsidRPr="00234EB4">
        <w:rPr>
          <w:rFonts w:ascii="Times New Roman" w:hAnsi="Times New Roman" w:cs="Times New Roman"/>
          <w:sz w:val="20"/>
          <w:szCs w:val="20"/>
        </w:rPr>
        <w:t>, material recycling</w:t>
      </w:r>
      <w:r w:rsidR="006E2EFD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234EB4">
        <w:rPr>
          <w:rFonts w:ascii="Times New Roman" w:hAnsi="Times New Roman" w:cs="Times New Roman"/>
          <w:sz w:val="20"/>
          <w:szCs w:val="20"/>
        </w:rPr>
        <w:t xml:space="preserve">and </w:t>
      </w:r>
      <w:r w:rsidR="00774FB6" w:rsidRPr="00234EB4">
        <w:rPr>
          <w:rFonts w:ascii="Times New Roman" w:eastAsia="SimSun" w:hAnsi="Times New Roman" w:cs="Times New Roman"/>
          <w:sz w:val="20"/>
          <w:szCs w:val="20"/>
          <w:shd w:val="clear" w:color="auto" w:fill="FFFFFF"/>
        </w:rPr>
        <w:t>u</w:t>
      </w:r>
      <w:r w:rsidRPr="00234EB4">
        <w:rPr>
          <w:rFonts w:ascii="Times New Roman" w:hAnsi="Times New Roman" w:cs="Times New Roman"/>
          <w:sz w:val="20"/>
          <w:szCs w:val="20"/>
          <w:shd w:val="clear" w:color="auto" w:fill="FFFFFF"/>
        </w:rPr>
        <w:t>ltimately achieve the goal</w:t>
      </w:r>
      <w:r w:rsidRPr="00234EB4">
        <w:rPr>
          <w:rFonts w:ascii="Times New Roman" w:hAnsi="Times New Roman" w:cs="Times New Roman"/>
          <w:sz w:val="20"/>
          <w:szCs w:val="20"/>
        </w:rPr>
        <w:t xml:space="preserve">s </w:t>
      </w:r>
      <w:r w:rsidRPr="00234EB4">
        <w:rPr>
          <w:rFonts w:ascii="Times New Roman" w:hAnsi="Times New Roman" w:cs="Times New Roman"/>
          <w:noProof/>
          <w:sz w:val="20"/>
          <w:szCs w:val="20"/>
        </w:rPr>
        <w:t xml:space="preserve">of </w:t>
      </w:r>
      <w:r w:rsidR="006E2EFD" w:rsidRPr="00234EB4">
        <w:rPr>
          <w:rFonts w:ascii="Times New Roman" w:hAnsi="Times New Roman" w:cs="Times New Roman"/>
          <w:noProof/>
          <w:sz w:val="20"/>
          <w:szCs w:val="20"/>
          <w:shd w:val="clear" w:color="auto" w:fill="FFFFFF"/>
        </w:rPr>
        <w:t>profit</w:t>
      </w:r>
      <w:r w:rsidR="006E2EFD" w:rsidRPr="00234EB4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="006E2EFD" w:rsidRPr="00234EB4">
        <w:rPr>
          <w:rStyle w:val="a8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  <w:t xml:space="preserve">maximization </w:t>
      </w:r>
      <w:r w:rsidR="006E2EFD" w:rsidRPr="00234EB4">
        <w:rPr>
          <w:rFonts w:ascii="Times New Roman" w:hAnsi="Times New Roman" w:cs="Times New Roman"/>
          <w:sz w:val="20"/>
          <w:szCs w:val="20"/>
        </w:rPr>
        <w:t xml:space="preserve">and </w:t>
      </w:r>
      <w:r w:rsidRPr="00234EB4">
        <w:rPr>
          <w:rFonts w:ascii="Times New Roman" w:hAnsi="Times New Roman" w:cs="Times New Roman"/>
          <w:sz w:val="20"/>
          <w:szCs w:val="20"/>
        </w:rPr>
        <w:t>sustainable developmen</w:t>
      </w:r>
      <w:r w:rsidR="006E2EFD" w:rsidRPr="00234EB4">
        <w:rPr>
          <w:rFonts w:ascii="Times New Roman" w:hAnsi="Times New Roman" w:cs="Times New Roman"/>
          <w:sz w:val="20"/>
          <w:szCs w:val="20"/>
        </w:rPr>
        <w:t>t.</w:t>
      </w:r>
      <w:r w:rsidR="00DB6CA2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5E4E01" w:rsidRPr="00234EB4">
        <w:rPr>
          <w:rFonts w:ascii="Times New Roman" w:hAnsi="Times New Roman" w:cs="Times New Roman"/>
          <w:sz w:val="20"/>
          <w:szCs w:val="20"/>
        </w:rPr>
        <w:t xml:space="preserve">(Guide </w:t>
      </w:r>
      <w:r w:rsidR="005E4E01" w:rsidRPr="00234EB4">
        <w:rPr>
          <w:rFonts w:ascii="Times New Roman" w:hAnsi="Times New Roman" w:cs="Times New Roman"/>
          <w:i/>
          <w:sz w:val="20"/>
          <w:szCs w:val="20"/>
        </w:rPr>
        <w:t>et al.</w:t>
      </w:r>
      <w:r w:rsidR="005E4E01" w:rsidRPr="00234EB4">
        <w:rPr>
          <w:rFonts w:ascii="Times New Roman" w:hAnsi="Times New Roman" w:cs="Times New Roman"/>
          <w:sz w:val="20"/>
          <w:szCs w:val="20"/>
        </w:rPr>
        <w:t xml:space="preserve"> 2003)</w:t>
      </w:r>
      <w:r w:rsidR="00B618F4" w:rsidRPr="00234EB4">
        <w:rPr>
          <w:rFonts w:ascii="Times New Roman" w:hAnsi="Times New Roman" w:cs="Times New Roman"/>
          <w:sz w:val="20"/>
          <w:szCs w:val="20"/>
        </w:rPr>
        <w:t>.</w:t>
      </w:r>
      <w:r w:rsidR="00B618F4" w:rsidRPr="00234EB4">
        <w:rPr>
          <w:rFonts w:ascii="Times New Roman" w:eastAsia="SimSun" w:hAnsi="Times New Roman" w:cs="Times New Roman"/>
          <w:color w:val="000000"/>
          <w:sz w:val="20"/>
          <w:szCs w:val="20"/>
        </w:rPr>
        <w:t xml:space="preserve"> </w:t>
      </w:r>
    </w:p>
    <w:p w:rsidR="00325777" w:rsidRPr="00234EB4" w:rsidRDefault="00A85B45" w:rsidP="00CA4FF7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>There are two streams about</w:t>
      </w:r>
      <w:r w:rsidR="0010014E" w:rsidRPr="00234EB4">
        <w:rPr>
          <w:rFonts w:ascii="Times New Roman" w:hAnsi="Times New Roman" w:cs="Times New Roman"/>
          <w:sz w:val="20"/>
          <w:szCs w:val="20"/>
        </w:rPr>
        <w:t xml:space="preserve"> the advertising</w:t>
      </w:r>
      <w:r w:rsidR="0010014E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4500CE" w:rsidRPr="00234EB4">
        <w:rPr>
          <w:rFonts w:ascii="Times New Roman" w:eastAsia="SimSun" w:hAnsi="Times New Roman" w:cs="Times New Roman"/>
          <w:sz w:val="20"/>
          <w:szCs w:val="20"/>
        </w:rPr>
        <w:t>incentive mechanisms</w:t>
      </w:r>
      <w:r w:rsidR="0010014E" w:rsidRPr="00234EB4">
        <w:rPr>
          <w:rFonts w:ascii="Times New Roman" w:hAnsi="Times New Roman" w:cs="Times New Roman"/>
          <w:sz w:val="20"/>
          <w:szCs w:val="20"/>
        </w:rPr>
        <w:t xml:space="preserve">, </w:t>
      </w:r>
      <w:r w:rsidRPr="00234EB4">
        <w:rPr>
          <w:rFonts w:ascii="Times New Roman" w:eastAsia="SimSun" w:hAnsi="Times New Roman" w:cs="Times New Roman"/>
          <w:sz w:val="20"/>
          <w:szCs w:val="20"/>
        </w:rPr>
        <w:t>static game framework</w:t>
      </w:r>
      <w:r w:rsidR="00F97BC4" w:rsidRPr="00234EB4">
        <w:rPr>
          <w:rFonts w:ascii="Times New Roman" w:eastAsia="SimSun" w:hAnsi="Times New Roman" w:cs="Times New Roman"/>
          <w:sz w:val="20"/>
          <w:szCs w:val="20"/>
        </w:rPr>
        <w:t>,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234EB4">
        <w:rPr>
          <w:rFonts w:ascii="Times New Roman" w:eastAsia="SimSun" w:hAnsi="Times New Roman" w:cs="Times New Roman"/>
          <w:noProof/>
          <w:sz w:val="20"/>
          <w:szCs w:val="20"/>
        </w:rPr>
        <w:t>and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dynamic game framework. </w:t>
      </w:r>
      <w:r w:rsidR="00576FE8" w:rsidRPr="00234EB4">
        <w:rPr>
          <w:rFonts w:ascii="Times New Roman" w:hAnsi="Times New Roman" w:cs="Times New Roman"/>
          <w:sz w:val="20"/>
          <w:szCs w:val="20"/>
        </w:rPr>
        <w:t xml:space="preserve">We 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 xml:space="preserve">built three different </w:t>
      </w:r>
      <w:r w:rsidR="00085591" w:rsidRPr="00234EB4">
        <w:rPr>
          <w:rFonts w:ascii="Times New Roman" w:eastAsia="SimSun" w:hAnsi="Times New Roman" w:cs="Times New Roman"/>
          <w:sz w:val="20"/>
          <w:szCs w:val="20"/>
        </w:rPr>
        <w:t xml:space="preserve">dynamic </w:t>
      </w:r>
      <w:r w:rsidR="00A14BB7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="00A14BB7" w:rsidRPr="00234EB4">
        <w:rPr>
          <w:rFonts w:ascii="Times New Roman" w:hAnsi="Times New Roman" w:cs="Times New Roman"/>
          <w:sz w:val="20"/>
          <w:szCs w:val="20"/>
        </w:rPr>
        <w:t>advertising</w:t>
      </w:r>
      <w:r w:rsidR="00A14BB7" w:rsidRPr="00234EB4">
        <w:rPr>
          <w:rFonts w:ascii="Times New Roman" w:eastAsia="SimSun" w:hAnsi="Times New Roman" w:cs="Times New Roman"/>
          <w:sz w:val="20"/>
          <w:szCs w:val="20"/>
        </w:rPr>
        <w:t xml:space="preserve"> incentive </w:t>
      </w:r>
      <w:r w:rsidR="00085591" w:rsidRPr="00234EB4">
        <w:rPr>
          <w:rFonts w:ascii="Times New Roman" w:eastAsia="SimSun" w:hAnsi="Times New Roman" w:cs="Times New Roman"/>
          <w:sz w:val="20"/>
          <w:szCs w:val="20"/>
        </w:rPr>
        <w:t>strategies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 xml:space="preserve">: a </w:t>
      </w:r>
      <w:proofErr w:type="spellStart"/>
      <w:r w:rsidR="00576FE8" w:rsidRPr="00234EB4">
        <w:rPr>
          <w:rFonts w:ascii="Times New Roman" w:eastAsia="SimSun" w:hAnsi="Times New Roman" w:cs="Times New Roman"/>
          <w:sz w:val="20"/>
          <w:szCs w:val="20"/>
        </w:rPr>
        <w:t>non co-op</w:t>
      </w:r>
      <w:proofErr w:type="spellEnd"/>
      <w:r w:rsidR="00576FE8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A14BB7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 xml:space="preserve">advertising </w:t>
      </w:r>
      <w:r w:rsidR="00576FE8" w:rsidRPr="00234EB4">
        <w:rPr>
          <w:rFonts w:ascii="Times New Roman" w:hAnsi="Times New Roman" w:cs="Times New Roman"/>
          <w:sz w:val="20"/>
          <w:szCs w:val="20"/>
        </w:rPr>
        <w:t xml:space="preserve">model </w:t>
      </w:r>
      <w:r w:rsidR="00A14BB7" w:rsidRPr="00234EB4">
        <w:rPr>
          <w:rFonts w:ascii="Times New Roman" w:eastAsia="SimSun" w:hAnsi="Times New Roman" w:cs="Times New Roman"/>
          <w:sz w:val="20"/>
          <w:szCs w:val="20"/>
        </w:rPr>
        <w:t>(NGA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>-Model)</w:t>
      </w:r>
      <w:r w:rsidR="00085591" w:rsidRPr="00234EB4">
        <w:rPr>
          <w:rFonts w:ascii="Times New Roman" w:eastAsia="SimSun" w:hAnsi="Times New Roman" w:cs="Times New Roman"/>
          <w:sz w:val="20"/>
          <w:szCs w:val="20"/>
        </w:rPr>
        <w:t xml:space="preserve"> where both of the players </w:t>
      </w:r>
      <w:r w:rsidR="00085591" w:rsidRPr="00234EB4">
        <w:rPr>
          <w:rFonts w:ascii="Times New Roman" w:eastAsia="SimSun" w:hAnsi="Times New Roman" w:cs="Times New Roman"/>
          <w:noProof/>
          <w:sz w:val="20"/>
          <w:szCs w:val="20"/>
        </w:rPr>
        <w:t>invest</w:t>
      </w:r>
      <w:r w:rsidR="00085591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F97BC4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in </w:t>
      </w:r>
      <w:r w:rsidR="00085591" w:rsidRPr="00234EB4">
        <w:rPr>
          <w:rFonts w:ascii="Times New Roman" w:eastAsia="SimSun" w:hAnsi="Times New Roman" w:cs="Times New Roman"/>
          <w:sz w:val="20"/>
          <w:szCs w:val="20"/>
        </w:rPr>
        <w:t xml:space="preserve">green advertising, separately; 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 xml:space="preserve">a co-op </w:t>
      </w:r>
      <w:r w:rsidR="00A14BB7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 xml:space="preserve">advertising model </w:t>
      </w:r>
      <w:r w:rsidR="00A14BB7" w:rsidRPr="00234EB4">
        <w:rPr>
          <w:rFonts w:ascii="Times New Roman" w:eastAsia="SimSun" w:hAnsi="Times New Roman" w:cs="Times New Roman"/>
          <w:sz w:val="20"/>
          <w:szCs w:val="20"/>
        </w:rPr>
        <w:t>(CGA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>-Model)</w:t>
      </w:r>
      <w:r w:rsidR="00085591" w:rsidRPr="00234EB4">
        <w:rPr>
          <w:rFonts w:ascii="Times New Roman" w:eastAsia="SimSun" w:hAnsi="Times New Roman" w:cs="Times New Roman"/>
          <w:sz w:val="20"/>
          <w:szCs w:val="20"/>
        </w:rPr>
        <w:t xml:space="preserve"> where 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>the manufacturer supports</w:t>
      </w:r>
      <w:r w:rsidR="004C0DE4" w:rsidRPr="00234EB4">
        <w:rPr>
          <w:rFonts w:ascii="Times New Roman" w:hAnsi="Times New Roman" w:cs="Times New Roman"/>
          <w:sz w:val="20"/>
          <w:szCs w:val="20"/>
        </w:rPr>
        <w:t xml:space="preserve"> part of 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>the retailer’s</w:t>
      </w:r>
      <w:r w:rsidR="004C0DE4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="004C0DE4" w:rsidRPr="00234EB4">
        <w:rPr>
          <w:rFonts w:ascii="Times New Roman" w:hAnsi="Times New Roman" w:cs="Times New Roman"/>
          <w:sz w:val="20"/>
          <w:szCs w:val="20"/>
        </w:rPr>
        <w:t xml:space="preserve">advertising 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>cost incentive it to increase its green advertising investments;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 xml:space="preserve"> and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 xml:space="preserve">, 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 xml:space="preserve">a bilateral co-op </w:t>
      </w:r>
      <w:r w:rsidR="00A14BB7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 xml:space="preserve">advertising model </w:t>
      </w:r>
      <w:r w:rsidR="00A14BB7" w:rsidRPr="00234EB4">
        <w:rPr>
          <w:rFonts w:ascii="Times New Roman" w:eastAsia="SimSun" w:hAnsi="Times New Roman" w:cs="Times New Roman"/>
          <w:sz w:val="20"/>
          <w:szCs w:val="20"/>
        </w:rPr>
        <w:t>(BGA</w:t>
      </w:r>
      <w:r w:rsidR="00576FE8" w:rsidRPr="00234EB4">
        <w:rPr>
          <w:rFonts w:ascii="Times New Roman" w:eastAsia="SimSun" w:hAnsi="Times New Roman" w:cs="Times New Roman"/>
          <w:sz w:val="20"/>
          <w:szCs w:val="20"/>
        </w:rPr>
        <w:t>-Model)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 xml:space="preserve"> where the manufacturer and retailer support</w:t>
      </w:r>
      <w:r w:rsidR="004C0DE4" w:rsidRPr="00234EB4">
        <w:rPr>
          <w:rFonts w:ascii="Times New Roman" w:hAnsi="Times New Roman" w:cs="Times New Roman"/>
          <w:sz w:val="20"/>
          <w:szCs w:val="20"/>
        </w:rPr>
        <w:t xml:space="preserve"> part of 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>each other’s</w:t>
      </w:r>
      <w:r w:rsidR="004C0DE4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="004C0DE4" w:rsidRPr="00234EB4">
        <w:rPr>
          <w:rFonts w:ascii="Times New Roman" w:hAnsi="Times New Roman" w:cs="Times New Roman"/>
          <w:sz w:val="20"/>
          <w:szCs w:val="20"/>
        </w:rPr>
        <w:t xml:space="preserve">advertising 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>costs incentive each other to increase their green advertising investments. Our purpose is to investigate which green adver</w:t>
      </w:r>
      <w:r w:rsidR="005D44CC" w:rsidRPr="00234EB4">
        <w:rPr>
          <w:rFonts w:ascii="Times New Roman" w:eastAsia="SimSun" w:hAnsi="Times New Roman" w:cs="Times New Roman"/>
          <w:sz w:val="20"/>
          <w:szCs w:val="20"/>
        </w:rPr>
        <w:t>tising coordination incentive mechanisms is the</w:t>
      </w:r>
      <w:r w:rsidR="004C0DE4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5D44CC" w:rsidRPr="00234EB4">
        <w:rPr>
          <w:rFonts w:ascii="Times New Roman" w:hAnsi="Times New Roman" w:cs="Times New Roman"/>
          <w:sz w:val="20"/>
          <w:szCs w:val="20"/>
        </w:rPr>
        <w:t>most effective for the success of a CLSC.</w:t>
      </w:r>
      <w:r w:rsidR="00436463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</w:p>
    <w:p w:rsidR="005B094D" w:rsidRDefault="00196AB3" w:rsidP="00685230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>T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he </w:t>
      </w:r>
      <w:r w:rsidRPr="00234EB4">
        <w:rPr>
          <w:rFonts w:ascii="Times New Roman" w:eastAsia="SimSun" w:hAnsi="Times New Roman" w:cs="Times New Roman"/>
          <w:sz w:val="20"/>
          <w:szCs w:val="20"/>
        </w:rPr>
        <w:t>reminder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of this paper is as follows. Section 2 </w:t>
      </w:r>
      <w:r w:rsidRPr="00234EB4">
        <w:rPr>
          <w:rFonts w:ascii="Times New Roman" w:eastAsia="SimSun" w:hAnsi="Times New Roman" w:cs="Times New Roman"/>
          <w:sz w:val="20"/>
          <w:szCs w:val="20"/>
        </w:rPr>
        <w:t>develop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s the green advertising incentive models. </w:t>
      </w:r>
      <w:r w:rsidRPr="00234EB4">
        <w:rPr>
          <w:rFonts w:ascii="Times New Roman" w:eastAsia="SimSun" w:hAnsi="Times New Roman" w:cs="Times New Roman"/>
          <w:sz w:val="20"/>
          <w:szCs w:val="20"/>
        </w:rPr>
        <w:t>S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ection 3 </w:t>
      </w:r>
      <w:r w:rsidRPr="00234EB4">
        <w:rPr>
          <w:rFonts w:ascii="Times New Roman" w:hAnsi="Times New Roman" w:cs="Times New Roman"/>
          <w:sz w:val="20"/>
          <w:szCs w:val="20"/>
        </w:rPr>
        <w:t>characterizes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three </w:t>
      </w:r>
      <w:r w:rsidR="00A7196D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green advertising </w:t>
      </w:r>
      <w:r w:rsidRPr="00234EB4">
        <w:rPr>
          <w:rFonts w:ascii="Times New Roman" w:hAnsi="Times New Roman" w:cs="Times New Roman"/>
          <w:sz w:val="20"/>
          <w:szCs w:val="20"/>
        </w:rPr>
        <w:t>feedback equilibrium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Pr="00234EB4">
        <w:rPr>
          <w:rFonts w:ascii="Times New Roman" w:hAnsi="Times New Roman" w:cs="Times New Roman"/>
          <w:sz w:val="20"/>
          <w:szCs w:val="20"/>
        </w:rPr>
        <w:t>scenarios</w:t>
      </w:r>
      <w:r w:rsidR="00A7196D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in CLSC system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. </w:t>
      </w:r>
      <w:r w:rsidR="00A7196D" w:rsidRPr="00234EB4">
        <w:rPr>
          <w:rFonts w:ascii="Times New Roman" w:eastAsia="SimSun" w:hAnsi="Times New Roman" w:cs="Times New Roman"/>
          <w:sz w:val="20"/>
          <w:szCs w:val="20"/>
        </w:rPr>
        <w:t>Numerical</w:t>
      </w:r>
      <w:r w:rsidR="00A7196D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A7196D" w:rsidRPr="00234EB4">
        <w:rPr>
          <w:rFonts w:ascii="Times New Roman" w:eastAsia="SimSun" w:hAnsi="Times New Roman" w:cs="Times New Roman" w:hint="eastAsia"/>
          <w:sz w:val="20"/>
          <w:szCs w:val="20"/>
        </w:rPr>
        <w:lastRenderedPageBreak/>
        <w:t xml:space="preserve">analysis of green advertising incentive </w:t>
      </w:r>
      <w:r w:rsidR="00A7196D" w:rsidRPr="00234EB4">
        <w:rPr>
          <w:rFonts w:ascii="Times New Roman" w:eastAsia="SimSun" w:hAnsi="Times New Roman" w:cs="Times New Roman"/>
          <w:sz w:val="20"/>
          <w:szCs w:val="20"/>
        </w:rPr>
        <w:t>strategies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A7196D" w:rsidRPr="00234EB4">
        <w:rPr>
          <w:rFonts w:ascii="Times New Roman" w:eastAsia="SimSun" w:hAnsi="Times New Roman" w:cs="Times New Roman" w:hint="eastAsia"/>
          <w:sz w:val="20"/>
          <w:szCs w:val="20"/>
        </w:rPr>
        <w:t>are reported in section 4. C</w:t>
      </w:r>
      <w:r w:rsidR="00A7196D" w:rsidRPr="00234EB4">
        <w:rPr>
          <w:rFonts w:ascii="Times New Roman" w:hAnsi="Times New Roman" w:cs="Times New Roman"/>
          <w:sz w:val="20"/>
          <w:szCs w:val="20"/>
        </w:rPr>
        <w:t>onclusions and suggests future research</w:t>
      </w:r>
      <w:r w:rsidR="00A7196D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are summarized in section 5.</w:t>
      </w:r>
    </w:p>
    <w:p w:rsidR="00476CF8" w:rsidRPr="00234EB4" w:rsidRDefault="00476CF8" w:rsidP="00685230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</w:p>
    <w:p w:rsidR="00F26E6C" w:rsidRPr="00234EB4" w:rsidRDefault="005B094D" w:rsidP="00234EB4">
      <w:pPr>
        <w:pStyle w:val="1"/>
        <w:rPr>
          <w:rFonts w:ascii="Times New Roman" w:hAnsi="Times New Roman" w:cs="Times New Roman"/>
          <w:b/>
        </w:rPr>
      </w:pPr>
      <w:r w:rsidRPr="00234EB4">
        <w:rPr>
          <w:rFonts w:ascii="Times New Roman" w:hAnsi="Times New Roman" w:cs="Times New Roman"/>
          <w:b/>
        </w:rPr>
        <w:t xml:space="preserve">2. </w:t>
      </w:r>
      <w:r w:rsidR="00F26E6C" w:rsidRPr="00234EB4">
        <w:rPr>
          <w:rFonts w:ascii="Times New Roman" w:hAnsi="Times New Roman" w:cs="Times New Roman"/>
          <w:b/>
        </w:rPr>
        <w:t>Model</w:t>
      </w:r>
    </w:p>
    <w:p w:rsidR="00E3364F" w:rsidRPr="00234EB4" w:rsidRDefault="004570C8" w:rsidP="00685230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395605</wp:posOffset>
                </wp:positionV>
                <wp:extent cx="786765" cy="269875"/>
                <wp:effectExtent l="11430" t="8890" r="11430" b="6985"/>
                <wp:wrapNone/>
                <wp:docPr id="26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Pr="00A51ACA" w:rsidRDefault="009356B1" w:rsidP="00A51ACA">
                            <w:pPr>
                              <w:rPr>
                                <w:rFonts w:eastAsia="SimSun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SimSun" w:hAnsi="Cambria Math"/>
                                  </w:rPr>
                                  <m:t>R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26" style="position:absolute;left:0;text-align:left;margin-left:239.85pt;margin-top:31.15pt;width:61.95pt;height:2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" strokecolor="white [3212]">
                <v:textbox>
                  <w:txbxContent>
                    <w:p w:rsidR="009356B1" w:rsidRPr="00A51ACA" w:rsidRDefault="009356B1" w:rsidP="00A51ACA">
                      <w:pPr>
                        <w:rPr>
                          <w:rFonts w:eastAsia="SimSun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Cambria Math"/>
                            </w:rPr>
                            <m:t>R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="00F26E6C" w:rsidRPr="00234EB4">
        <w:rPr>
          <w:rFonts w:ascii="Times New Roman" w:eastAsia="SimSun" w:hAnsi="Times New Roman" w:cs="Times New Roman"/>
          <w:sz w:val="20"/>
          <w:szCs w:val="20"/>
        </w:rPr>
        <w:t xml:space="preserve">Let consider a green advertising coordination incentive mechanisms of CLSC </w:t>
      </w:r>
      <w:r w:rsidR="00E3364F" w:rsidRPr="00234EB4">
        <w:rPr>
          <w:rFonts w:ascii="Times New Roman" w:eastAsia="SimSun" w:hAnsi="Times New Roman" w:cs="Times New Roman"/>
          <w:sz w:val="20"/>
          <w:szCs w:val="20"/>
        </w:rPr>
        <w:t>can be illustrated as in Fig. 1</w:t>
      </w:r>
      <w:r w:rsidR="00E3364F" w:rsidRPr="00234EB4">
        <w:rPr>
          <w:rFonts w:ascii="Times New Roman" w:eastAsia="SimSun" w:hAnsi="Times New Roman" w:cs="Times New Roman" w:hint="eastAsia"/>
          <w:sz w:val="20"/>
          <w:szCs w:val="20"/>
        </w:rPr>
        <w:t>.</w:t>
      </w:r>
      <w:r w:rsidR="00F26E6C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</w:p>
    <w:p w:rsidR="005E4050" w:rsidRPr="00234EB4" w:rsidRDefault="004570C8" w:rsidP="00994CFE">
      <w:pPr>
        <w:pStyle w:val="a3"/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4187825</wp:posOffset>
                </wp:positionH>
                <wp:positionV relativeFrom="paragraph">
                  <wp:posOffset>35560</wp:posOffset>
                </wp:positionV>
                <wp:extent cx="914400" cy="507365"/>
                <wp:effectExtent l="10160" t="10795" r="8890" b="5715"/>
                <wp:wrapNone/>
                <wp:docPr id="2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Pr="00083B9F" w:rsidRDefault="009356B1" w:rsidP="007F2703">
                            <w:pPr>
                              <w:jc w:val="center"/>
                              <w:rPr>
                                <w:rFonts w:ascii="Times New Roman" w:eastAsia="SimSu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 w:hint="eastAsia"/>
                              </w:rPr>
                              <w:t>Consumers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</w:rPr>
                              <w:t>’</w:t>
                            </w:r>
                            <w:r w:rsidRPr="00083B9F">
                              <w:rPr>
                                <w:rFonts w:ascii="Times New Roman" w:eastAsia="SimSu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SimSun" w:hAnsi="Times New Roman" w:cs="Times New Roman" w:hint="eastAsia"/>
                              </w:rPr>
                              <w:t>return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27" style="position:absolute;margin-left:329.75pt;margin-top:2.8pt;width:1in;height:39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">
                <v:textbox>
                  <w:txbxContent>
                    <w:p w:rsidR="009356B1" w:rsidRPr="00083B9F" w:rsidRDefault="009356B1" w:rsidP="007F2703">
                      <w:pPr>
                        <w:jc w:val="center"/>
                        <w:rPr>
                          <w:rFonts w:ascii="Times New Roman" w:eastAsia="SimSun" w:hAnsi="Times New Roman" w:cs="Times New Roman"/>
                        </w:rPr>
                      </w:pPr>
                      <w:r>
                        <w:rPr>
                          <w:rFonts w:ascii="Times New Roman" w:eastAsia="SimSun" w:hAnsi="Times New Roman" w:cs="Times New Roman" w:hint="eastAsia"/>
                        </w:rPr>
                        <w:t>Consumers</w:t>
                      </w:r>
                      <w:r>
                        <w:rPr>
                          <w:rFonts w:ascii="Times New Roman" w:eastAsia="SimSun" w:hAnsi="Times New Roman" w:cs="Times New Roman"/>
                        </w:rPr>
                        <w:t>’</w:t>
                      </w:r>
                      <w:r w:rsidRPr="00083B9F">
                        <w:rPr>
                          <w:rFonts w:ascii="Times New Roman" w:eastAsia="SimSu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eastAsia="SimSun" w:hAnsi="Times New Roman" w:cs="Times New Roman" w:hint="eastAsia"/>
                        </w:rPr>
                        <w:t>return</w:t>
                      </w:r>
                    </w:p>
                  </w:txbxContent>
                </v:textbox>
              </v:rect>
            </w:pict>
          </mc:Fallback>
        </mc:AlternateContent>
      </w:r>
    </w:p>
    <w:p w:rsidR="005E4050" w:rsidRPr="00234EB4" w:rsidRDefault="004570C8" w:rsidP="00994CFE">
      <w:pPr>
        <w:pStyle w:val="a3"/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62230</wp:posOffset>
                </wp:positionV>
                <wp:extent cx="1577975" cy="0"/>
                <wp:effectExtent l="13335" t="8890" r="8890" b="10160"/>
                <wp:wrapNone/>
                <wp:docPr id="24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77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2876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2" o:spid="_x0000_s1026" type="#_x0000_t32" style="position:absolute;left:0;text-align:left;margin-left:205.5pt;margin-top:4.9pt;width:124.25pt;height: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">
                <v:stroke dashstyle="dash"/>
              </v:shape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62230</wp:posOffset>
                </wp:positionV>
                <wp:extent cx="0" cy="820420"/>
                <wp:effectExtent l="60960" t="8890" r="53340" b="18415"/>
                <wp:wrapNone/>
                <wp:docPr id="23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0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F1069" id="AutoShape 73" o:spid="_x0000_s1026" type="#_x0000_t32" style="position:absolute;left:0;text-align:left;margin-left:205.5pt;margin-top:4.9pt;width:0;height:6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">
                <v:stroke dashstyle="dash" endarrow="block"/>
              </v:shape>
            </w:pict>
          </mc:Fallback>
        </mc:AlternateContent>
      </w:r>
    </w:p>
    <w:p w:rsidR="00083B9F" w:rsidRPr="00234EB4" w:rsidRDefault="004570C8" w:rsidP="00994CFE">
      <w:pPr>
        <w:pStyle w:val="a3"/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115570</wp:posOffset>
                </wp:positionV>
                <wp:extent cx="0" cy="510540"/>
                <wp:effectExtent l="60960" t="14605" r="53340" b="8255"/>
                <wp:wrapNone/>
                <wp:docPr id="22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0CCC3" id="AutoShape 69" o:spid="_x0000_s1026" type="#_x0000_t32" style="position:absolute;left:0;text-align:left;margin-left:367.5pt;margin-top:9.1pt;width:0;height:40.2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">
                <v:stroke endarrow="block"/>
              </v:shape>
            </w:pict>
          </mc:Fallback>
        </mc:AlternateContent>
      </w:r>
    </w:p>
    <w:p w:rsidR="00083B9F" w:rsidRPr="00234EB4" w:rsidRDefault="004570C8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260350</wp:posOffset>
                </wp:positionV>
                <wp:extent cx="599440" cy="269875"/>
                <wp:effectExtent l="13335" t="6985" r="6350" b="8890"/>
                <wp:wrapNone/>
                <wp:docPr id="2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Pr="00351F2E" w:rsidRDefault="009356B1" w:rsidP="00083B9F">
                            <w:pPr>
                              <w:rPr>
                                <w:rFonts w:eastAsia="SimSun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SimSun" w:hAnsi="Cambria Math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8" style="position:absolute;margin-left:99.75pt;margin-top:20.5pt;width:47.2pt;height: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" strokecolor="white [3212]">
                <v:textbox>
                  <w:txbxContent>
                    <w:p w:rsidR="009356B1" w:rsidRPr="00351F2E" w:rsidRDefault="009356B1" w:rsidP="00083B9F">
                      <w:pPr>
                        <w:rPr>
                          <w:rFonts w:eastAsia="SimSun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Cambria Math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3178175</wp:posOffset>
                </wp:positionH>
                <wp:positionV relativeFrom="paragraph">
                  <wp:posOffset>250825</wp:posOffset>
                </wp:positionV>
                <wp:extent cx="786765" cy="269875"/>
                <wp:effectExtent l="10160" t="6985" r="12700" b="8890"/>
                <wp:wrapNone/>
                <wp:docPr id="2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Pr="005B0E0B" w:rsidRDefault="00F85497" w:rsidP="00083B9F">
                            <w:pPr>
                              <w:rPr>
                                <w:rFonts w:eastAsia="SimSun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9" style="position:absolute;margin-left:250.25pt;margin-top:19.75pt;width:61.95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" strokecolor="white [3212]">
                <v:textbox>
                  <w:txbxContent>
                    <w:p w:rsidR="009356B1" w:rsidRPr="005B0E0B" w:rsidRDefault="000C2EDC" w:rsidP="00083B9F">
                      <w:pPr>
                        <w:rPr>
                          <w:rFonts w:eastAsia="SimSun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083B9F" w:rsidRPr="00234EB4" w:rsidRDefault="004570C8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271145</wp:posOffset>
                </wp:positionV>
                <wp:extent cx="969645" cy="0"/>
                <wp:effectExtent l="13335" t="52705" r="17145" b="61595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9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8105F" id="AutoShape 25" o:spid="_x0000_s1026" type="#_x0000_t32" style="position:absolute;left:0;text-align:left;margin-left:87pt;margin-top:21.35pt;width:76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4206875</wp:posOffset>
                </wp:positionH>
                <wp:positionV relativeFrom="paragraph">
                  <wp:posOffset>102870</wp:posOffset>
                </wp:positionV>
                <wp:extent cx="927100" cy="1531620"/>
                <wp:effectExtent l="10160" t="8255" r="5715" b="12700"/>
                <wp:wrapNone/>
                <wp:docPr id="18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0" cy="153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Default="009356B1" w:rsidP="00994CFE">
                            <w:pPr>
                              <w:ind w:firstLineChars="150" w:firstLine="330"/>
                              <w:rPr>
                                <w:rFonts w:eastAsia="SimSun"/>
                              </w:rPr>
                            </w:pPr>
                          </w:p>
                          <w:p w:rsidR="009356B1" w:rsidRDefault="009356B1" w:rsidP="00083B9F">
                            <w:pPr>
                              <w:ind w:firstLineChars="150" w:firstLine="330"/>
                              <w:rPr>
                                <w:rFonts w:eastAsia="SimSun"/>
                              </w:rPr>
                            </w:pPr>
                          </w:p>
                          <w:p w:rsidR="009356B1" w:rsidRDefault="009356B1" w:rsidP="00083B9F">
                            <w:pPr>
                              <w:ind w:firstLineChars="50" w:firstLine="110"/>
                              <w:jc w:val="center"/>
                            </w:pPr>
                            <w:r w:rsidRPr="00083B9F">
                              <w:rPr>
                                <w:rFonts w:ascii="Times New Roman" w:eastAsia="SimSun" w:hAnsi="Times New Roman" w:cs="Times New Roman"/>
                              </w:rPr>
                              <w:t>Customers</w:t>
                            </w:r>
                            <w:r>
                              <w:rPr>
                                <w:rFonts w:ascii="Cambria Math" w:hAnsi="Cambria Math"/>
                              </w:rPr>
                              <w:br/>
                            </w: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(p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,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)</m:t>
                                </m:r>
                              </m:oMath>
                            </m:oMathPara>
                          </w:p>
                          <w:p w:rsidR="009356B1" w:rsidRPr="002A7B5F" w:rsidRDefault="009356B1" w:rsidP="00083B9F">
                            <w:pPr>
                              <w:rPr>
                                <w:rFonts w:eastAsia="SimSu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30" style="position:absolute;margin-left:331.25pt;margin-top:8.1pt;width:73pt;height:120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">
                <v:textbox>
                  <w:txbxContent>
                    <w:p w:rsidR="009356B1" w:rsidRDefault="009356B1" w:rsidP="00994CFE">
                      <w:pPr>
                        <w:ind w:firstLineChars="150" w:firstLine="330"/>
                        <w:rPr>
                          <w:rFonts w:eastAsia="SimSun"/>
                        </w:rPr>
                      </w:pPr>
                    </w:p>
                    <w:p w:rsidR="009356B1" w:rsidRDefault="009356B1" w:rsidP="00083B9F">
                      <w:pPr>
                        <w:ind w:firstLineChars="150" w:firstLine="330"/>
                        <w:rPr>
                          <w:rFonts w:eastAsia="SimSun"/>
                        </w:rPr>
                      </w:pPr>
                    </w:p>
                    <w:p w:rsidR="009356B1" w:rsidRDefault="009356B1" w:rsidP="00083B9F">
                      <w:pPr>
                        <w:ind w:firstLineChars="50" w:firstLine="110"/>
                        <w:jc w:val="center"/>
                      </w:pPr>
                      <w:r w:rsidRPr="00083B9F">
                        <w:rPr>
                          <w:rFonts w:ascii="Times New Roman" w:eastAsia="SimSun" w:hAnsi="Times New Roman" w:cs="Times New Roman"/>
                        </w:rPr>
                        <w:t>Customers</w:t>
                      </w:r>
                      <w:r>
                        <w:rPr>
                          <w:rFonts w:ascii="Cambria Math" w:hAnsi="Cambria Math"/>
                        </w:rPr>
                        <w:br/>
                      </w: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(p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oMath>
                      </m:oMathPara>
                    </w:p>
                    <w:p w:rsidR="009356B1" w:rsidRPr="002A7B5F" w:rsidRDefault="009356B1" w:rsidP="00083B9F">
                      <w:pPr>
                        <w:rPr>
                          <w:rFonts w:eastAsia="SimSu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15240</wp:posOffset>
                </wp:positionV>
                <wp:extent cx="1000125" cy="1591945"/>
                <wp:effectExtent l="13335" t="6350" r="5715" b="11430"/>
                <wp:wrapNone/>
                <wp:docPr id="1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59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Default="009356B1" w:rsidP="00083B9F">
                            <w:pPr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9356B1" w:rsidRDefault="009356B1" w:rsidP="00083B9F">
                            <w:pPr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9356B1" w:rsidRPr="00083B9F" w:rsidRDefault="009356B1" w:rsidP="00083B9F">
                            <w:pPr>
                              <w:rPr>
                                <w:rFonts w:ascii="Times New Roman" w:eastAsia="SimSun" w:hAnsi="Times New Roman" w:cs="Times New Roman"/>
                              </w:rPr>
                            </w:pPr>
                            <w:r w:rsidRPr="00083B9F">
                              <w:rPr>
                                <w:rFonts w:ascii="Times New Roman" w:eastAsia="SimSun" w:hAnsi="Times New Roman" w:cs="Times New Roman"/>
                              </w:rPr>
                              <w:t>Manufacturer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31" style="position:absolute;margin-left:7.5pt;margin-top:1.2pt;width:78.75pt;height:12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">
                <v:textbox>
                  <w:txbxContent>
                    <w:p w:rsidR="009356B1" w:rsidRDefault="009356B1" w:rsidP="00083B9F">
                      <w:pPr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</w:rPr>
                      </w:pPr>
                    </w:p>
                    <w:p w:rsidR="009356B1" w:rsidRDefault="009356B1" w:rsidP="00083B9F">
                      <w:pPr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</w:rPr>
                      </w:pPr>
                    </w:p>
                    <w:p w:rsidR="009356B1" w:rsidRPr="00083B9F" w:rsidRDefault="009356B1" w:rsidP="00083B9F">
                      <w:pPr>
                        <w:rPr>
                          <w:rFonts w:ascii="Times New Roman" w:eastAsia="SimSun" w:hAnsi="Times New Roman" w:cs="Times New Roman"/>
                        </w:rPr>
                      </w:pPr>
                      <w:r w:rsidRPr="00083B9F">
                        <w:rPr>
                          <w:rFonts w:ascii="Times New Roman" w:eastAsia="SimSun" w:hAnsi="Times New Roman" w:cs="Times New Roman"/>
                        </w:rPr>
                        <w:t>Manufacturer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2074545</wp:posOffset>
                </wp:positionH>
                <wp:positionV relativeFrom="paragraph">
                  <wp:posOffset>146050</wp:posOffset>
                </wp:positionV>
                <wp:extent cx="914400" cy="507365"/>
                <wp:effectExtent l="11430" t="13335" r="7620" b="12700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Pr="00083B9F" w:rsidRDefault="009356B1" w:rsidP="00083B9F">
                            <w:pPr>
                              <w:jc w:val="center"/>
                              <w:rPr>
                                <w:rFonts w:ascii="Times New Roman" w:eastAsia="SimSun" w:hAnsi="Times New Roman" w:cs="Times New Roman"/>
                              </w:rPr>
                            </w:pPr>
                            <w:r w:rsidRPr="00083B9F">
                              <w:rPr>
                                <w:rFonts w:ascii="Times New Roman" w:eastAsia="SimSun" w:hAnsi="Times New Roman" w:cs="Times New Roman"/>
                              </w:rPr>
                              <w:t>Traditional retailer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2" style="position:absolute;margin-left:163.35pt;margin-top:11.5pt;width:1in;height:3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">
                <v:textbox>
                  <w:txbxContent>
                    <w:p w:rsidR="009356B1" w:rsidRPr="00083B9F" w:rsidRDefault="009356B1" w:rsidP="00083B9F">
                      <w:pPr>
                        <w:jc w:val="center"/>
                        <w:rPr>
                          <w:rFonts w:ascii="Times New Roman" w:eastAsia="SimSun" w:hAnsi="Times New Roman" w:cs="Times New Roman"/>
                        </w:rPr>
                      </w:pPr>
                      <w:r w:rsidRPr="00083B9F">
                        <w:rPr>
                          <w:rFonts w:ascii="Times New Roman" w:eastAsia="SimSun" w:hAnsi="Times New Roman" w:cs="Times New Roman"/>
                        </w:rPr>
                        <w:t>Traditional retailer</w:t>
                      </w:r>
                    </w:p>
                  </w:txbxContent>
                </v:textbox>
              </v:rect>
            </w:pict>
          </mc:Fallback>
        </mc:AlternateContent>
      </w:r>
    </w:p>
    <w:p w:rsidR="00083B9F" w:rsidRPr="00234EB4" w:rsidRDefault="004570C8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173990</wp:posOffset>
                </wp:positionV>
                <wp:extent cx="969645" cy="0"/>
                <wp:effectExtent l="22860" t="57150" r="7620" b="57150"/>
                <wp:wrapNone/>
                <wp:docPr id="1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9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84A8F" id="AutoShape 31" o:spid="_x0000_s1026" type="#_x0000_t32" style="position:absolute;left:0;text-align:left;margin-left:87pt;margin-top:13.7pt;width:76.3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">
                <v:stroke dashstyle="dash" endarrow="block"/>
              </v:shape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238760</wp:posOffset>
                </wp:positionV>
                <wp:extent cx="786765" cy="269875"/>
                <wp:effectExtent l="13335" t="7620" r="9525" b="8255"/>
                <wp:wrapNone/>
                <wp:docPr id="14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Pr="007F2703" w:rsidRDefault="00F85497" w:rsidP="005E4050">
                            <w:pPr>
                              <w:rPr>
                                <w:rFonts w:eastAsia="SimSun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SimSun" w:hAnsi="Cambria Math" w:cs="Times New Roma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33" style="position:absolute;margin-left:252.75pt;margin-top:18.8pt;width:61.95pt;height:2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" strokecolor="white [3212]">
                <v:textbox>
                  <w:txbxContent>
                    <w:p w:rsidR="009356B1" w:rsidRPr="007F2703" w:rsidRDefault="000C2EDC" w:rsidP="005E4050">
                      <w:pPr>
                        <w:rPr>
                          <w:rFonts w:eastAsia="SimSun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SimSun" w:hAnsi="Cambria Math" w:cs="Times New Roman"/>
                                </w:rPr>
                                <m:t>μ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2988945</wp:posOffset>
                </wp:positionH>
                <wp:positionV relativeFrom="paragraph">
                  <wp:posOffset>173990</wp:posOffset>
                </wp:positionV>
                <wp:extent cx="1198880" cy="0"/>
                <wp:effectExtent l="11430" t="57150" r="18415" b="57150"/>
                <wp:wrapNone/>
                <wp:docPr id="12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8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6D060" id="AutoShape 62" o:spid="_x0000_s1026" type="#_x0000_t32" style="position:absolute;left:0;text-align:left;margin-left:235.35pt;margin-top:13.7pt;width:94.4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">
                <v:stroke dashstyle="longDashDotDot" endarrow="block"/>
              </v:shape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2988945</wp:posOffset>
                </wp:positionH>
                <wp:positionV relativeFrom="paragraph">
                  <wp:posOffset>-635</wp:posOffset>
                </wp:positionV>
                <wp:extent cx="1198880" cy="0"/>
                <wp:effectExtent l="11430" t="53975" r="18415" b="60325"/>
                <wp:wrapNone/>
                <wp:docPr id="1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8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71862" id="AutoShape 26" o:spid="_x0000_s1026" type="#_x0000_t32" style="position:absolute;left:0;text-align:left;margin-left:235.35pt;margin-top:-.05pt;width:94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083B9F" w:rsidRPr="00234EB4" w:rsidRDefault="00FD594B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   </w:t>
      </w:r>
    </w:p>
    <w:p w:rsidR="00083B9F" w:rsidRPr="00234EB4" w:rsidRDefault="004570C8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1905</wp:posOffset>
                </wp:positionV>
                <wp:extent cx="904240" cy="286385"/>
                <wp:effectExtent l="9525" t="12065" r="10160" b="6350"/>
                <wp:wrapNone/>
                <wp:docPr id="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24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Pr="005B0E0B" w:rsidRDefault="00F85497" w:rsidP="00083B9F">
                            <w:pPr>
                              <w:rPr>
                                <w:rFonts w:eastAsia="SimSun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:rsidR="009356B1" w:rsidRDefault="009356B1" w:rsidP="00083B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4" style="position:absolute;margin-left:178.2pt;margin-top:.15pt;width:71.2pt;height:2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" strokecolor="white [3212]">
                <v:textbox>
                  <w:txbxContent>
                    <w:p w:rsidR="009356B1" w:rsidRPr="005B0E0B" w:rsidRDefault="000C2EDC" w:rsidP="00083B9F">
                      <w:pPr>
                        <w:rPr>
                          <w:rFonts w:eastAsia="SimSun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  <w:p w:rsidR="009356B1" w:rsidRDefault="009356B1" w:rsidP="00083B9F"/>
                  </w:txbxContent>
                </v:textbox>
              </v:rect>
            </w:pict>
          </mc:Fallback>
        </mc:AlternateContent>
      </w:r>
    </w:p>
    <w:p w:rsidR="00083B9F" w:rsidRPr="00234EB4" w:rsidRDefault="004570C8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2540</wp:posOffset>
                </wp:positionV>
                <wp:extent cx="3082925" cy="0"/>
                <wp:effectExtent l="13335" t="57150" r="18415" b="57150"/>
                <wp:wrapNone/>
                <wp:docPr id="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7E897" id="AutoShape 27" o:spid="_x0000_s1026" type="#_x0000_t32" style="position:absolute;left:0;text-align:left;margin-left:87.75pt;margin-top:.2pt;width:242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134620</wp:posOffset>
                </wp:positionV>
                <wp:extent cx="3101975" cy="0"/>
                <wp:effectExtent l="13335" t="55880" r="18415" b="58420"/>
                <wp:wrapNone/>
                <wp:docPr id="6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1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6540B" id="AutoShape 65" o:spid="_x0000_s1026" type="#_x0000_t32" style="position:absolute;left:0;text-align:left;margin-left:87pt;margin-top:10.6pt;width:244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">
                <v:stroke dashstyle="longDashDotDot" endarrow="block"/>
              </v:shape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166370</wp:posOffset>
                </wp:positionV>
                <wp:extent cx="786765" cy="269875"/>
                <wp:effectExtent l="13335" t="11430" r="9525" b="13970"/>
                <wp:wrapNone/>
                <wp:docPr id="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B1" w:rsidRPr="007F2703" w:rsidRDefault="00F85497" w:rsidP="007F2703">
                            <w:pPr>
                              <w:rPr>
                                <w:rFonts w:eastAsia="SimSun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SimSun" w:hAnsi="Cambria Math" w:cs="Times New Roma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35" style="position:absolute;margin-left:183.75pt;margin-top:13.1pt;width:61.95pt;height:2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" strokecolor="white [3212]">
                <v:textbox>
                  <w:txbxContent>
                    <w:p w:rsidR="009356B1" w:rsidRPr="007F2703" w:rsidRDefault="000C2EDC" w:rsidP="007F2703">
                      <w:pPr>
                        <w:rPr>
                          <w:rFonts w:eastAsia="SimSun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SimSun" w:hAnsi="Cambria Math" w:cs="Times New Roman"/>
                                </w:rPr>
                                <m:t>μ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083B9F" w:rsidRPr="00234EB4" w:rsidRDefault="00083B9F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</w:p>
    <w:p w:rsidR="007F2703" w:rsidRPr="00234EB4" w:rsidRDefault="004570C8" w:rsidP="00994CFE">
      <w:pPr>
        <w:spacing w:line="360" w:lineRule="auto"/>
        <w:ind w:firstLineChars="400" w:firstLine="800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89535</wp:posOffset>
                </wp:positionV>
                <wp:extent cx="409575" cy="635"/>
                <wp:effectExtent l="13335" t="52070" r="15240" b="61595"/>
                <wp:wrapNone/>
                <wp:docPr id="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35CFD" id="AutoShape 76" o:spid="_x0000_s1026" type="#_x0000_t32" style="position:absolute;left:0;text-align:left;margin-left:110.25pt;margin-top:7.05pt;width:32.25pt;height: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xhwNgIAAF8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2960370</wp:posOffset>
                </wp:positionH>
                <wp:positionV relativeFrom="paragraph">
                  <wp:posOffset>89535</wp:posOffset>
                </wp:positionV>
                <wp:extent cx="421005" cy="635"/>
                <wp:effectExtent l="11430" t="52070" r="15240" b="61595"/>
                <wp:wrapNone/>
                <wp:docPr id="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10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5B823" id="AutoShape 77" o:spid="_x0000_s1026" type="#_x0000_t32" style="position:absolute;left:0;text-align:left;margin-left:233.1pt;margin-top:7.05pt;width:33.15pt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">
                <v:stroke dashstyle="dash" endarrow="block"/>
              </v:shape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4464050</wp:posOffset>
                </wp:positionH>
                <wp:positionV relativeFrom="paragraph">
                  <wp:posOffset>89535</wp:posOffset>
                </wp:positionV>
                <wp:extent cx="508000" cy="0"/>
                <wp:effectExtent l="10160" t="61595" r="15240" b="52705"/>
                <wp:wrapNone/>
                <wp:docPr id="2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74F6D" id="AutoShape 78" o:spid="_x0000_s1026" type="#_x0000_t32" style="position:absolute;left:0;text-align:left;margin-left:351.5pt;margin-top:7.05pt;width:40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">
                <v:stroke dashstyle="longDashDotDot" endarrow="block"/>
              </v:shape>
            </w:pict>
          </mc:Fallback>
        </mc:AlternateContent>
      </w:r>
      <w:r w:rsidR="003561F4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Forward </w:t>
      </w:r>
      <w:r w:rsidR="00E6559A" w:rsidRPr="00234EB4">
        <w:rPr>
          <w:rFonts w:ascii="Times New Roman" w:eastAsia="SimSun" w:hAnsi="Times New Roman" w:cs="Times New Roman"/>
          <w:sz w:val="20"/>
          <w:szCs w:val="20"/>
        </w:rPr>
        <w:t>logisti</w:t>
      </w:r>
      <w:r w:rsidR="0073266A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cs   </w:t>
      </w:r>
      <w:r w:rsidR="00E6559A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              </w:t>
      </w:r>
      <w:r w:rsidR="0073266A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 </w:t>
      </w:r>
      <w:proofErr w:type="gramStart"/>
      <w:r w:rsidR="00E6559A" w:rsidRPr="00234EB4">
        <w:rPr>
          <w:rFonts w:ascii="Times New Roman" w:eastAsia="SimSun" w:hAnsi="Times New Roman" w:cs="Times New Roman" w:hint="eastAsia"/>
          <w:sz w:val="20"/>
          <w:szCs w:val="20"/>
        </w:rPr>
        <w:t>Reverse  logistics</w:t>
      </w:r>
      <w:proofErr w:type="gramEnd"/>
      <w:r w:rsidR="00E6559A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                   Green incentive</w:t>
      </w:r>
    </w:p>
    <w:p w:rsidR="001A17B8" w:rsidRPr="00234EB4" w:rsidRDefault="00083B9F" w:rsidP="00994CFE">
      <w:pPr>
        <w:spacing w:line="360" w:lineRule="auto"/>
        <w:ind w:firstLineChars="50" w:firstLine="100"/>
        <w:jc w:val="center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>F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ig. 1. </w:t>
      </w:r>
      <w:r w:rsidRPr="00234EB4">
        <w:rPr>
          <w:rFonts w:ascii="Times New Roman" w:eastAsia="SimSun" w:hAnsi="Times New Roman" w:cs="Times New Roman"/>
          <w:sz w:val="20"/>
          <w:szCs w:val="20"/>
        </w:rPr>
        <w:t>T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he </w:t>
      </w:r>
      <w:r w:rsidR="003561F4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dual-channel </w:t>
      </w:r>
      <w:proofErr w:type="gramStart"/>
      <w:r w:rsidR="003561F4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CLSC 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Pr="00234EB4">
        <w:rPr>
          <w:rFonts w:ascii="Times New Roman" w:eastAsia="SimSun" w:hAnsi="Times New Roman" w:cs="Times New Roman"/>
          <w:sz w:val="20"/>
          <w:szCs w:val="20"/>
        </w:rPr>
        <w:t>distribution</w:t>
      </w:r>
      <w:proofErr w:type="gramEnd"/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diagram.</w:t>
      </w:r>
    </w:p>
    <w:p w:rsidR="00876EF0" w:rsidRPr="00234EB4" w:rsidRDefault="00876EF0" w:rsidP="00994CF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</w:p>
    <w:p w:rsidR="001A17B8" w:rsidRPr="00234EB4" w:rsidRDefault="00D63CDD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The green advertising strategies contribute to the build-up of dynamic return rate, the dynamic return rate can be modeled as follow:</w:t>
      </w:r>
    </w:p>
    <w:p w:rsidR="001A17B8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>
        <m:acc>
          <m:accPr>
            <m:chr m:val="̇"/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R</m:t>
            </m:r>
          </m:e>
        </m:acc>
        <m:d>
          <m:d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>=</m:t>
        </m:r>
        <m:sSub>
          <m:sSub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>+</m:t>
        </m:r>
        <m:sSub>
          <m:sSub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2</m:t>
            </m:r>
          </m:sub>
        </m:sSub>
        <m:sSub>
          <m:sSub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2</m:t>
            </m:r>
          </m:sub>
        </m:sSub>
        <m:d>
          <m:d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Times New Roman" w:hAnsi="Times New Roman" w:cs="Times New Roman"/>
            <w:sz w:val="20"/>
            <w:szCs w:val="20"/>
          </w:rPr>
          <m:t>-δ</m:t>
        </m:r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>R</m:t>
        </m:r>
        <m:d>
          <m:d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>,      R</m:t>
        </m:r>
        <m:d>
          <m:d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0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>=</m:t>
        </m:r>
        <m:sSub>
          <m:sSub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0</m:t>
            </m:r>
          </m:sub>
        </m:sSub>
        <m:r>
          <m:rPr>
            <m:sty m:val="p"/>
          </m:rPr>
          <w:rPr>
            <w:rFonts w:ascii="Cambria Math" w:hAnsi="Times New Roman" w:cs="Times New Roman"/>
            <w:noProof/>
            <w:sz w:val="20"/>
            <w:szCs w:val="20"/>
          </w:rPr>
          <m:t>≥</m:t>
        </m:r>
        <m:r>
          <m:rPr>
            <m:sty m:val="p"/>
          </m:rPr>
          <w:rPr>
            <w:rFonts w:ascii="Cambria Math" w:hAnsi="Times New Roman" w:cs="Times New Roman"/>
            <w:noProof/>
            <w:sz w:val="20"/>
            <w:szCs w:val="20"/>
          </w:rPr>
          <m:t>0.</m:t>
        </m:r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 xml:space="preserve">                                                                                              </m:t>
        </m:r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>(1)</m:t>
        </m:r>
      </m:oMath>
      <w:r w:rsidR="001A17B8" w:rsidRPr="00234EB4">
        <w:rPr>
          <w:rFonts w:ascii="Times New Roman" w:eastAsia="SimSun" w:hAnsi="Times New Roman" w:cs="Times New Roman"/>
          <w:sz w:val="20"/>
          <w:szCs w:val="20"/>
        </w:rPr>
        <w:tab/>
      </w:r>
    </w:p>
    <w:p w:rsidR="00D64027" w:rsidRPr="00234EB4" w:rsidRDefault="00E3364F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 w:hint="eastAsia"/>
          <w:sz w:val="20"/>
          <w:szCs w:val="20"/>
        </w:rPr>
        <w:t>T</w:t>
      </w:r>
      <w:r w:rsidR="00D64027" w:rsidRPr="00234EB4">
        <w:rPr>
          <w:rFonts w:ascii="Times New Roman" w:eastAsia="SimSun" w:hAnsi="Times New Roman" w:cs="Times New Roman"/>
          <w:sz w:val="20"/>
          <w:szCs w:val="20"/>
        </w:rPr>
        <w:t>he demands at a</w:t>
      </w:r>
      <w:r w:rsidR="00D64027" w:rsidRPr="00234EB4">
        <w:rPr>
          <w:rFonts w:ascii="Times New Roman" w:hAnsi="Times New Roman" w:cs="Times New Roman"/>
          <w:sz w:val="20"/>
          <w:szCs w:val="20"/>
        </w:rPr>
        <w:t>ny instant of time</w:t>
      </w:r>
      <w:r w:rsidR="00D64027" w:rsidRPr="00234EB4">
        <w:rPr>
          <w:rFonts w:ascii="Times New Roman" w:eastAsia="SimSun" w:hAnsi="Times New Roman" w:cs="Times New Roman"/>
          <w:sz w:val="20"/>
          <w:szCs w:val="20"/>
        </w:rPr>
        <w:t xml:space="preserve"> can </w:t>
      </w:r>
      <w:r w:rsidR="00D64027" w:rsidRPr="00234EB4">
        <w:rPr>
          <w:rFonts w:ascii="Times New Roman" w:hAnsi="Times New Roman" w:cs="Times New Roman"/>
          <w:sz w:val="20"/>
          <w:szCs w:val="20"/>
        </w:rPr>
        <w:t>be extended as follows:</w:t>
      </w:r>
    </w:p>
    <w:p w:rsidR="001A17B8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,</m:t>
            </m:r>
            <m:sSub>
              <m:sSub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eastAsia="SimSun" w:hAnsi="Times New Roman" w:cs="Times New Roman"/>
                <w:noProof/>
                <w:sz w:val="20"/>
                <w:szCs w:val="20"/>
              </w:rPr>
              <m:t>,</m:t>
            </m:r>
            <m:r>
              <m:rPr>
                <m:sty m:val="p"/>
              </m:rPr>
              <w:rPr>
                <w:rFonts w:ascii="Cambria Math" w:hAnsi="Times New Roman" w:cs="Times New Roman"/>
                <w:noProof/>
                <w:sz w:val="20"/>
                <w:szCs w:val="20"/>
              </w:rPr>
              <m:t>R</m:t>
            </m:r>
            <m:d>
              <m:dPr>
                <m:ctrlPr>
                  <w:rPr>
                    <w:rFonts w:ascii="Cambria Math" w:hAnsi="Times New Roman" w:cs="Times New Roman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0"/>
                    <w:szCs w:val="20"/>
                  </w:rPr>
                  <m:t>t</m:t>
                </m:r>
              </m:e>
            </m:d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e>
        </m:d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>=a</m:t>
        </m:r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>θ</m:t>
        </m:r>
        <m:rad>
          <m:radPr>
            <m:degHide m:val="1"/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R</m:t>
            </m:r>
            <m:d>
              <m:d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t</m:t>
                </m:r>
              </m:e>
            </m:d>
          </m:e>
        </m:rad>
        <m:r>
          <m:rPr>
            <m:sty m:val="p"/>
          </m:rPr>
          <w:rPr>
            <w:rFonts w:ascii="Times New Roman" w:eastAsia="SimSun" w:hAnsi="Times New Roman" w:cs="Times New Roman"/>
            <w:sz w:val="20"/>
            <w:szCs w:val="20"/>
          </w:rPr>
          <m:t>-</m:t>
        </m:r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>+</m:t>
        </m:r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>β</m:t>
        </m:r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2</m:t>
            </m:r>
          </m:sub>
        </m:sSub>
        <m:d>
          <m:d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 xml:space="preserve"> ,                                                                                            (2) </m:t>
        </m:r>
      </m:oMath>
      <w:r w:rsidR="001A17B8" w:rsidRPr="00234EB4">
        <w:rPr>
          <w:rFonts w:ascii="Times New Roman" w:eastAsia="SimSun" w:hAnsi="Times New Roman" w:cs="Times New Roman"/>
          <w:sz w:val="20"/>
          <w:szCs w:val="20"/>
        </w:rPr>
        <w:tab/>
        <w:t xml:space="preserve">                                    </w:t>
      </w:r>
    </w:p>
    <w:p w:rsidR="009309D9" w:rsidRPr="00234EB4" w:rsidRDefault="00F85497" w:rsidP="00E3364F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2</m:t>
            </m:r>
          </m:sub>
        </m:sSub>
        <m:d>
          <m:d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,</m:t>
            </m:r>
            <m:sSub>
              <m:sSub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,</m:t>
            </m:r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R</m:t>
            </m:r>
            <m:d>
              <m:dPr>
                <m:ctrlPr>
                  <w:rPr>
                    <w:rFonts w:ascii="Cambria Math" w:hAnsi="Times New Roman" w:cs="Times New Roman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0"/>
                    <w:szCs w:val="20"/>
                  </w:rPr>
                  <m:t>t</m:t>
                </m:r>
              </m:e>
            </m:d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e>
        </m:d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>=a</m:t>
        </m:r>
        <m:d>
          <m:d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Times New Roman" w:eastAsia="SimSun" w:hAnsi="Times New Roman" w:cs="Times New Roman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θ</m:t>
            </m:r>
          </m:e>
        </m:d>
        <m:rad>
          <m:radPr>
            <m:degHide m:val="1"/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R</m:t>
            </m:r>
            <m:d>
              <m:dPr>
                <m:ctrlPr>
                  <w:rPr>
                    <w:rFonts w:ascii="Cambria Math" w:eastAsia="SimSun" w:hAnsi="Times New Roman" w:cs="Times New Roman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Times New Roman" w:cs="Times New Roman"/>
                    <w:sz w:val="20"/>
                    <w:szCs w:val="20"/>
                  </w:rPr>
                  <m:t>t</m:t>
                </m:r>
              </m:e>
            </m:d>
          </m:e>
        </m:rad>
        <m:r>
          <m:rPr>
            <m:sty m:val="p"/>
          </m:rPr>
          <w:rPr>
            <w:rFonts w:ascii="Times New Roman" w:eastAsia="SimSun" w:hAnsi="Times New Roman" w:cs="Times New Roman"/>
            <w:sz w:val="20"/>
            <w:szCs w:val="20"/>
          </w:rPr>
          <m:t>-</m:t>
        </m:r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2</m:t>
            </m:r>
          </m:sub>
        </m:sSub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2</m:t>
            </m:r>
          </m:sub>
        </m:sSub>
        <m:d>
          <m:d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>+</m:t>
        </m:r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>β</m:t>
        </m:r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 xml:space="preserve"> .                                                                                (3</m:t>
        </m:r>
      </m:oMath>
      <w:r w:rsidR="001A17B8" w:rsidRPr="00234EB4">
        <w:rPr>
          <w:rFonts w:ascii="Times New Roman" w:eastAsia="SimSun" w:hAnsi="Times New Roman" w:cs="Times New Roman"/>
          <w:sz w:val="20"/>
          <w:szCs w:val="20"/>
        </w:rPr>
        <w:t>)</w:t>
      </w:r>
    </w:p>
    <w:p w:rsidR="00083B9F" w:rsidRPr="00234EB4" w:rsidRDefault="00D6402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The </w:t>
      </w:r>
      <w:r w:rsidR="000F72AA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Pr="00234EB4">
        <w:rPr>
          <w:rFonts w:ascii="Times New Roman" w:hAnsi="Times New Roman" w:cs="Times New Roman"/>
          <w:sz w:val="20"/>
          <w:szCs w:val="20"/>
        </w:rPr>
        <w:t>advertising costs are assumed to</w:t>
      </w:r>
      <w:r w:rsidR="000F72AA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0F72AA" w:rsidRPr="00234EB4">
        <w:rPr>
          <w:rFonts w:ascii="Times New Roman" w:eastAsia="SimSun" w:hAnsi="Times New Roman" w:cs="Times New Roman"/>
          <w:sz w:val="20"/>
          <w:szCs w:val="20"/>
        </w:rPr>
        <w:t xml:space="preserve">have </w:t>
      </w:r>
      <w:r w:rsidRPr="00234EB4">
        <w:rPr>
          <w:rFonts w:ascii="Times New Roman" w:hAnsi="Times New Roman" w:cs="Times New Roman"/>
          <w:sz w:val="20"/>
          <w:szCs w:val="20"/>
        </w:rPr>
        <w:t xml:space="preserve">convex and increasing </w:t>
      </w:r>
      <w:r w:rsidR="00666C4D" w:rsidRPr="00234EB4">
        <w:rPr>
          <w:rFonts w:ascii="Times New Roman" w:eastAsia="SimSun" w:hAnsi="Times New Roman" w:cs="Times New Roman"/>
          <w:sz w:val="20"/>
          <w:szCs w:val="20"/>
        </w:rPr>
        <w:t>functions as</w:t>
      </w:r>
      <w:r w:rsidRPr="00234EB4">
        <w:rPr>
          <w:rFonts w:ascii="Times New Roman" w:hAnsi="Times New Roman" w:cs="Times New Roman"/>
          <w:sz w:val="20"/>
          <w:szCs w:val="20"/>
        </w:rPr>
        <w:t>:</w:t>
      </w:r>
    </w:p>
    <w:p w:rsidR="00083B9F" w:rsidRPr="00234EB4" w:rsidRDefault="000D26E3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>C</m:t>
          </m:r>
          <m:d>
            <m:dPr>
              <m:ctrlPr>
                <w:rPr>
                  <w:rFonts w:ascii="Cambria Math" w:eastAsia="SimSun" w:hAnsi="Times New Roman" w:cs="Times New Roman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0"/>
                      <w:szCs w:val="20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t</m:t>
                  </m:r>
                </m:e>
              </m:d>
            </m:e>
          </m:d>
          <m:r>
            <w:rPr>
              <w:rFonts w:ascii="Cambria Math" w:eastAsia="SimSun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Times New Roman" w:cs="Times New Roman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Times New Roman" w:cs="Times New Roman"/>
                  <w:sz w:val="20"/>
                  <w:szCs w:val="20"/>
                </w:rPr>
                <m:t>2</m:t>
              </m:r>
            </m:den>
          </m:f>
          <m:sSubSup>
            <m:sSubSupPr>
              <m:ctrlPr>
                <w:rPr>
                  <w:rFonts w:ascii="Cambria Math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i</m:t>
              </m:r>
            </m:sub>
            <m:sup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2</m:t>
              </m:r>
            </m:sup>
          </m:sSubSup>
          <m:d>
            <m:dPr>
              <m:ctrlPr>
                <w:rPr>
                  <w:rFonts w:ascii="Cambria Math" w:eastAsia="SimSun" w:hAnsi="Times New Roman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t</m:t>
              </m:r>
            </m:e>
          </m:d>
          <m:r>
            <w:rPr>
              <w:rFonts w:ascii="Cambria Math" w:eastAsia="SimSun" w:hAnsi="Times New Roman" w:cs="Times New Roman"/>
              <w:sz w:val="20"/>
              <w:szCs w:val="20"/>
            </w:rPr>
            <m:t xml:space="preserve">,  i=1, 2.                                                                    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   </m:t>
          </m:r>
          <m: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(4)</m:t>
          </m:r>
        </m:oMath>
      </m:oMathPara>
    </w:p>
    <w:p w:rsidR="000D26E3" w:rsidRPr="00234EB4" w:rsidRDefault="00666C4D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>T</w:t>
      </w:r>
      <w:r w:rsidR="000D26E3" w:rsidRPr="00234EB4">
        <w:rPr>
          <w:rFonts w:ascii="Times New Roman" w:hAnsi="Times New Roman" w:cs="Times New Roman"/>
          <w:sz w:val="20"/>
          <w:szCs w:val="20"/>
        </w:rPr>
        <w:t>he manufacturer’s objective function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in </w:t>
      </w:r>
      <w:r w:rsidRPr="00234EB4">
        <w:rPr>
          <w:rFonts w:ascii="Times New Roman" w:eastAsia="SimSun" w:hAnsi="Times New Roman" w:cs="Times New Roman"/>
          <w:noProof/>
          <w:sz w:val="20"/>
          <w:szCs w:val="20"/>
        </w:rPr>
        <w:t>a</w:t>
      </w:r>
      <w:r w:rsidR="00204947" w:rsidRPr="00234EB4">
        <w:rPr>
          <w:rFonts w:ascii="Times New Roman" w:eastAsia="SimSun" w:hAnsi="Times New Roman" w:cs="Times New Roman" w:hint="eastAsia"/>
          <w:noProof/>
          <w:sz w:val="20"/>
          <w:szCs w:val="20"/>
        </w:rPr>
        <w:t>n</w:t>
      </w:r>
      <w:r w:rsidRPr="00234EB4">
        <w:rPr>
          <w:rFonts w:ascii="Times New Roman" w:hAnsi="Times New Roman" w:cs="Times New Roman"/>
          <w:noProof/>
          <w:sz w:val="20"/>
          <w:szCs w:val="20"/>
        </w:rPr>
        <w:t xml:space="preserve"> infinite-time</w:t>
      </w:r>
      <w:r w:rsidRPr="00234EB4">
        <w:rPr>
          <w:rFonts w:ascii="Times New Roman" w:hAnsi="Times New Roman" w:cs="Times New Roman"/>
          <w:sz w:val="20"/>
          <w:szCs w:val="20"/>
        </w:rPr>
        <w:t xml:space="preserve"> horizon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CLSC system</w:t>
      </w:r>
      <w:r w:rsidR="000D26E3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0D26E3" w:rsidRPr="00234EB4">
        <w:rPr>
          <w:rFonts w:ascii="Times New Roman" w:eastAsia="SimSun" w:hAnsi="Times New Roman" w:cs="Times New Roman"/>
          <w:sz w:val="20"/>
          <w:szCs w:val="20"/>
        </w:rPr>
        <w:t>can be extended as</w:t>
      </w:r>
      <w:r w:rsidR="000D26E3" w:rsidRPr="00234EB4">
        <w:rPr>
          <w:rFonts w:ascii="Times New Roman" w:hAnsi="Times New Roman" w:cs="Times New Roman"/>
          <w:sz w:val="20"/>
          <w:szCs w:val="20"/>
        </w:rPr>
        <w:t>:</w:t>
      </w:r>
    </w:p>
    <w:p w:rsidR="000D26E3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J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M</m:t>
              </m:r>
            </m:sub>
          </m:sSub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>=Max</m:t>
          </m:r>
          <m:nary>
            <m:naryPr>
              <m:limLoc m:val="subSup"/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sz w:val="20"/>
                  <w:szCs w:val="20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Times New Roman" w:eastAsia="SimSun" w:hAnsi="Times New Roman" w:cs="Times New Roman"/>
                      <w:sz w:val="20"/>
                      <w:szCs w:val="20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rt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t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Times New Roman" w:eastAsia="SimSun" w:hAnsi="Times New Roman" w:cs="Times New Roman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c</m:t>
                      </m:r>
                    </m:e>
                  </m:d>
                  <m:sSub>
                    <m:sSub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+</m:t>
                  </m:r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Times New Roman" w:eastAsia="SimSun" w:hAnsi="Times New Roman" w:cs="Times New Roman"/>
                          <w:sz w:val="20"/>
                          <w:szCs w:val="20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t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Times New Roman" w:eastAsia="SimSun" w:hAnsi="Times New Roman" w:cs="Times New Roman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c</m:t>
                      </m:r>
                    </m:e>
                  </m:d>
                  <m:sSub>
                    <m:sSub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+D</m:t>
                  </m:r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t</m:t>
                      </m:r>
                    </m:e>
                  </m:d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Times New Roman" w:eastAsia="SimSun" w:hAnsi="Times New Roman" w:cs="Times New Roman"/>
                              <w:sz w:val="20"/>
                              <w:szCs w:val="20"/>
                            </w:rPr>
                            <m:t>∆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Times New Roman" w:eastAsia="SimSun" w:hAnsi="Times New Roman" w:cs="Times New Roman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γ</m:t>
                  </m:r>
                  <m:rad>
                    <m:radPr>
                      <m:degHide m:val="1"/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R</m:t>
                      </m:r>
                      <m:d>
                        <m:d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t</m:t>
                          </m:r>
                        </m:e>
                      </m:d>
                    </m:e>
                  </m:rad>
                  <m:r>
                    <m:rPr>
                      <m:sty m:val="p"/>
                    </m:rPr>
                    <w:rPr>
                      <w:rFonts w:ascii="Times New Roman" w:eastAsia="SimSun" w:hAnsi="Times New Roman" w:cs="Times New Roman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(1</m:t>
                      </m:r>
                      <m:r>
                        <m:rPr>
                          <m:sty m:val="p"/>
                        </m:rPr>
                        <w:rPr>
                          <w:rFonts w:ascii="Times New Roman" w:eastAsia="SimSun" w:hAnsi="Times New Roman" w:cs="Times New Roman"/>
                          <w:sz w:val="20"/>
                          <w:szCs w:val="20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0"/>
                              <w:szCs w:val="20"/>
                            </w:rPr>
                            <m:t>η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(t))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sup>
                  </m:sSubSup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Times New Roman" w:eastAsia="SimSun" w:hAnsi="Times New Roman" w:cs="Times New Roman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0"/>
                              <w:szCs w:val="20"/>
                            </w:rPr>
                            <m:t>η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(t)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sup>
                  </m:sSubSup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t</m:t>
                      </m:r>
                    </m:e>
                  </m:d>
                </m:e>
              </m:d>
            </m:e>
          </m:nary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>dt.                                                                                                                               (5)</m:t>
          </m:r>
        </m:oMath>
      </m:oMathPara>
    </w:p>
    <w:p w:rsidR="00234EB4" w:rsidRDefault="00234EB4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</w:p>
    <w:p w:rsidR="000D26E3" w:rsidRPr="00234EB4" w:rsidRDefault="000D26E3" w:rsidP="00994CFE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And the retailer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’s objective function </w:t>
      </w:r>
      <w:r w:rsidRPr="00234EB4">
        <w:rPr>
          <w:rFonts w:ascii="Times New Roman" w:hAnsi="Times New Roman" w:cs="Times New Roman"/>
          <w:sz w:val="20"/>
          <w:szCs w:val="20"/>
        </w:rPr>
        <w:t>is:</w:t>
      </w:r>
      <w:r w:rsidRPr="00234EB4">
        <w:rPr>
          <w:rFonts w:ascii="Times New Roman" w:hAnsi="Times New Roman" w:cs="Times New Roman"/>
          <w:sz w:val="20"/>
          <w:szCs w:val="20"/>
        </w:rPr>
        <w:tab/>
      </w:r>
      <w:r w:rsidRPr="00234EB4">
        <w:rPr>
          <w:rFonts w:ascii="Times New Roman" w:hAnsi="Times New Roman" w:cs="Times New Roman"/>
          <w:sz w:val="20"/>
          <w:szCs w:val="20"/>
        </w:rPr>
        <w:tab/>
      </w:r>
      <w:r w:rsidRPr="00234EB4">
        <w:rPr>
          <w:rFonts w:ascii="Times New Roman" w:hAnsi="Times New Roman" w:cs="Times New Roman"/>
          <w:sz w:val="20"/>
          <w:szCs w:val="20"/>
        </w:rPr>
        <w:tab/>
      </w:r>
    </w:p>
    <w:p w:rsidR="00E0271D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J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R</m:t>
              </m:r>
            </m:sub>
          </m:sSub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>=Max</m:t>
          </m:r>
          <m:nary>
            <m:naryPr>
              <m:limLoc m:val="subSup"/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sz w:val="20"/>
                  <w:szCs w:val="20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Times New Roman" w:eastAsia="SimSun" w:hAnsi="Times New Roman" w:cs="Times New Roman"/>
                      <w:sz w:val="20"/>
                      <w:szCs w:val="20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rt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t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Times New Roman" w:eastAsia="SimSun" w:hAnsi="Times New Roman" w:cs="Times New Roman"/>
                          <w:sz w:val="20"/>
                          <w:szCs w:val="20"/>
                        </w:rPr>
                        <m:t>-ω</m:t>
                      </m:r>
                      <m:d>
                        <m:d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t</m:t>
                          </m:r>
                        </m:e>
                      </m:d>
                    </m:e>
                  </m:d>
                  <m:sSub>
                    <m:sSub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+D</m:t>
                  </m:r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t</m:t>
                      </m:r>
                    </m:e>
                  </m:d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Times New Roman" w:eastAsia="SimSun" w:hAnsi="Times New Roman" w:cs="Times New Roman"/>
                              <w:sz w:val="20"/>
                              <w:szCs w:val="20"/>
                            </w:rPr>
                            <m:t>∆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Times New Roman" w:eastAsia="SimSun" w:hAnsi="Times New Roman" w:cs="Times New Roman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γ</m:t>
                  </m:r>
                  <m:rad>
                    <m:radPr>
                      <m:degHide m:val="1"/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R</m:t>
                      </m:r>
                      <m:d>
                        <m:d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t</m:t>
                          </m:r>
                        </m:e>
                      </m:d>
                    </m:e>
                  </m:rad>
                  <m:r>
                    <m:rPr>
                      <m:sty m:val="p"/>
                    </m:rPr>
                    <w:rPr>
                      <w:rFonts w:ascii="Times New Roman" w:eastAsia="SimSun" w:hAnsi="Times New Roman" w:cs="Times New Roman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Times New Roman" w:eastAsia="SimSun" w:hAnsi="Times New Roman" w:cs="Times New Roman"/>
                              <w:sz w:val="20"/>
                              <w:szCs w:val="20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="SimSun" w:hAnsi="Times New Roman" w:cs="Times New Roman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Times New Roman" w:cs="Times New Roman"/>
                                  <w:sz w:val="20"/>
                                  <w:szCs w:val="20"/>
                                </w:rPr>
                                <m:t>η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SimSun" w:hAnsi="Times New Roman" w:cs="Times New Roman"/>
                                  <w:sz w:val="20"/>
                                  <w:szCs w:val="20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="SimSun" w:hAnsi="Times New Roman" w:cs="Times New Roman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SimSun" w:hAnsi="Times New Roman" w:cs="Times New Roman"/>
                                  <w:sz w:val="20"/>
                                  <w:szCs w:val="20"/>
                                </w:rPr>
                                <m:t>t</m:t>
                              </m:r>
                            </m:e>
                          </m:d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sup>
                  </m:sSubSup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Times New Roman" w:eastAsia="SimSun" w:hAnsi="Times New Roman" w:cs="Times New Roman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0"/>
                              <w:szCs w:val="20"/>
                            </w:rPr>
                            <m:t>η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Times New Roman" w:cs="Times New Roman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(t)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2</m:t>
                      </m:r>
                    </m:sup>
                  </m:sSubSup>
                  <m:d>
                    <m:dPr>
                      <m:ctrl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t</m:t>
                      </m:r>
                    </m:e>
                  </m:d>
                </m:e>
              </m:d>
            </m:e>
          </m:nary>
          <m:r>
            <m:rPr>
              <m:sty m:val="p"/>
            </m:rPr>
            <w:rPr>
              <w:rFonts w:ascii="Cambria Math" w:eastAsia="SimSun" w:hAnsi="Times New Roman" w:cs="Times New Roman"/>
              <w:noProof/>
              <w:sz w:val="20"/>
              <w:szCs w:val="20"/>
            </w:rPr>
            <m:t>dt.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                                                                                                          (6)</m:t>
          </m:r>
        </m:oMath>
      </m:oMathPara>
    </w:p>
    <w:p w:rsidR="00E3364F" w:rsidRDefault="00E3364F" w:rsidP="00994CFE">
      <w:pPr>
        <w:pStyle w:val="a3"/>
        <w:tabs>
          <w:tab w:val="left" w:pos="2505"/>
        </w:tabs>
        <w:spacing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</w:rPr>
      </w:pPr>
    </w:p>
    <w:p w:rsidR="00014DDD" w:rsidRPr="00050EEB" w:rsidRDefault="00014DDD" w:rsidP="00994CFE">
      <w:pPr>
        <w:pStyle w:val="a3"/>
        <w:tabs>
          <w:tab w:val="left" w:pos="2505"/>
        </w:tabs>
        <w:spacing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</w:rPr>
      </w:pPr>
      <w:r w:rsidRPr="00050EEB">
        <w:rPr>
          <w:rFonts w:ascii="Times New Roman" w:eastAsia="SimSun" w:hAnsi="Times New Roman" w:cs="Times New Roman"/>
          <w:b/>
          <w:sz w:val="28"/>
          <w:szCs w:val="28"/>
        </w:rPr>
        <w:t>3</w:t>
      </w:r>
      <w:r w:rsidRPr="00050EE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50EEB">
        <w:rPr>
          <w:rFonts w:ascii="Times New Roman" w:hAnsi="Times New Roman" w:cs="Times New Roman"/>
          <w:b/>
          <w:sz w:val="28"/>
          <w:szCs w:val="28"/>
        </w:rPr>
        <w:t>Equilibria</w:t>
      </w:r>
      <w:proofErr w:type="spellEnd"/>
      <w:r w:rsidR="00050EEB">
        <w:rPr>
          <w:rFonts w:ascii="Times New Roman" w:hAnsi="Times New Roman" w:cs="Times New Roman"/>
          <w:b/>
          <w:sz w:val="28"/>
          <w:szCs w:val="28"/>
        </w:rPr>
        <w:tab/>
      </w:r>
    </w:p>
    <w:p w:rsidR="00014DDD" w:rsidRPr="00234EB4" w:rsidRDefault="00014DDD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b/>
          <w:sz w:val="20"/>
          <w:szCs w:val="20"/>
        </w:rPr>
        <w:t>Proposition 1.</w:t>
      </w:r>
      <w:r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Under NAR-Model, </w:t>
      </w:r>
      <w:r w:rsidRPr="00234EB4">
        <w:rPr>
          <w:rFonts w:ascii="Times New Roman" w:hAnsi="Times New Roman" w:cs="Times New Roman"/>
          <w:sz w:val="20"/>
          <w:szCs w:val="20"/>
        </w:rPr>
        <w:t>feedback Equilibrium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234EB4">
        <w:rPr>
          <w:rFonts w:ascii="Times New Roman" w:hAnsi="Times New Roman" w:cs="Times New Roman"/>
          <w:sz w:val="20"/>
          <w:szCs w:val="20"/>
        </w:rPr>
        <w:t>price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strategies</w:t>
      </w:r>
      <w:r w:rsidRPr="00234EB4">
        <w:rPr>
          <w:rFonts w:ascii="Times New Roman" w:hAnsi="Times New Roman" w:cs="Times New Roman"/>
          <w:sz w:val="20"/>
          <w:szCs w:val="20"/>
        </w:rPr>
        <w:t xml:space="preserve">, and </w:t>
      </w:r>
      <w:r w:rsidR="00963FA8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Pr="00234EB4">
        <w:rPr>
          <w:rFonts w:ascii="Times New Roman" w:hAnsi="Times New Roman" w:cs="Times New Roman"/>
          <w:sz w:val="20"/>
          <w:szCs w:val="20"/>
        </w:rPr>
        <w:t xml:space="preserve">advertising </w:t>
      </w:r>
      <w:r w:rsidRPr="00234EB4">
        <w:rPr>
          <w:rFonts w:ascii="Times New Roman" w:eastAsia="SimSun" w:hAnsi="Times New Roman" w:cs="Times New Roman"/>
          <w:sz w:val="20"/>
          <w:szCs w:val="20"/>
        </w:rPr>
        <w:t>decisions</w:t>
      </w:r>
      <w:r w:rsidRPr="00234EB4">
        <w:rPr>
          <w:rFonts w:ascii="Times New Roman" w:hAnsi="Times New Roman" w:cs="Times New Roman"/>
          <w:sz w:val="20"/>
          <w:szCs w:val="20"/>
        </w:rPr>
        <w:t xml:space="preserve"> are given by:</w:t>
      </w:r>
    </w:p>
    <w:p w:rsidR="00014DDD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NAR</m:t>
              </m:r>
            </m:sup>
          </m:sSubSup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NAR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2(</m:t>
              </m:r>
              <m:sSup>
                <m:s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1)</m:t>
              </m:r>
            </m:den>
          </m:f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,               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(7) </m:t>
          </m:r>
        </m:oMath>
      </m:oMathPara>
    </w:p>
    <w:p w:rsidR="00014DDD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NAR</m:t>
              </m:r>
            </m:sup>
          </m:sSup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NAR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2b(</m:t>
              </m:r>
              <m:sSup>
                <m:s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1)</m:t>
              </m:r>
            </m:den>
          </m:f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,   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(8) </m:t>
          </m:r>
        </m:oMath>
      </m:oMathPara>
    </w:p>
    <w:p w:rsidR="00014DDD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NAR</m:t>
              </m:r>
            </m:sup>
          </m:sSubSup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4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NAR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4b(</m:t>
              </m:r>
              <m:sSup>
                <m:s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1)</m:t>
              </m:r>
            </m:den>
          </m:f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,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    (9) </m:t>
          </m:r>
        </m:oMath>
      </m:oMathPara>
    </w:p>
    <w:p w:rsidR="00014DDD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NAR</m:t>
              </m:r>
            </m:sup>
          </m:sSubSup>
          <m:r>
            <w:rPr>
              <w:rFonts w:ascii="Cambria Math" w:hAnsi="Times New Roman" w:cs="Times New Roman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</m:t>
              </m:r>
            </m:sub>
          </m:sSub>
          <m:sSub>
            <m:sSub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0"/>
              <w:szCs w:val="20"/>
            </w:rPr>
            <m:t xml:space="preserve">,                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(10)</m:t>
          </m:r>
        </m:oMath>
      </m:oMathPara>
    </w:p>
    <w:p w:rsidR="00014DDD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NAR</m:t>
              </m:r>
            </m:sup>
          </m:sSubSup>
          <m:r>
            <w:rPr>
              <w:rFonts w:ascii="Cambria Math" w:hAnsi="Times New Roman" w:cs="Times New Roman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3</m:t>
              </m:r>
            </m:sub>
          </m:sSub>
          <m:sSub>
            <m:sSub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,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  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      (11)</m:t>
          </m:r>
        </m:oMath>
      </m:oMathPara>
    </w:p>
    <w:p w:rsidR="00D42ED5" w:rsidRPr="00234EB4" w:rsidRDefault="00D42ED5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>Where the parameter</w:t>
      </w:r>
      <w:r w:rsidR="00BE52C5" w:rsidRPr="00234EB4">
        <w:rPr>
          <w:rFonts w:ascii="Times New Roman" w:eastAsia="SimSun" w:hAnsi="Times New Roman" w:cs="Times New Roman" w:hint="eastAsia"/>
          <w:sz w:val="20"/>
          <w:szCs w:val="20"/>
        </w:rPr>
        <w:t>s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1</m:t>
            </m:r>
          </m:sub>
        </m:sSub>
        <m:r>
          <m:rPr>
            <m:sty m:val="p"/>
          </m:rPr>
          <w:rPr>
            <w:rFonts w:ascii="Cambria Math" w:eastAsia="SimSun" w:hAnsi="Times New Roman" w:cs="Times New Roman"/>
            <w:color w:val="000000"/>
            <w:sz w:val="20"/>
            <w:szCs w:val="20"/>
          </w:rPr>
          <m:t>,</m:t>
        </m:r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2</m:t>
            </m:r>
          </m:sub>
        </m:sSub>
        <m:r>
          <m:rPr>
            <m:sty m:val="p"/>
          </m:rPr>
          <w:rPr>
            <w:rFonts w:ascii="Cambria Math" w:eastAsia="SimSun" w:hAnsi="Times New Roman" w:cs="Times New Roman"/>
            <w:color w:val="000000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3</m:t>
            </m:r>
          </m:sub>
        </m:sSub>
        <m:r>
          <m:rPr>
            <m:sty m:val="p"/>
          </m:rPr>
          <w:rPr>
            <w:rFonts w:ascii="Cambria Math" w:eastAsia="SimSun" w:hAnsi="Times New Roman" w:cs="Times New Roman"/>
            <w:color w:val="000000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4</m:t>
            </m:r>
          </m:sub>
        </m:sSub>
      </m:oMath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are the coefficients of the value function. </w:t>
      </w:r>
    </w:p>
    <w:p w:rsidR="00D42ED5" w:rsidRPr="00234EB4" w:rsidRDefault="00F85497" w:rsidP="00994CFE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NAR</m:t>
            </m:r>
          </m:sup>
        </m:sSubSup>
        <m:r>
          <m:rPr>
            <m:sty m:val="p"/>
          </m:rPr>
          <w:rPr>
            <w:rFonts w:asci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sz w:val="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0"/>
                <w:szCs w:val="20"/>
              </w:rPr>
              <m:t>R</m:t>
            </m:r>
          </m:e>
          <m:sup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NAR</m:t>
            </m:r>
          </m:sup>
        </m:sSup>
        <m:r>
          <m:rPr>
            <m:sty m:val="p"/>
          </m:rPr>
          <w:rPr>
            <w:rFonts w:ascii="Cambria Math"/>
            <w:sz w:val="20"/>
            <w:szCs w:val="20"/>
          </w:rPr>
          <m:t>+</m:t>
        </m:r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,                           </m:t>
        </m:r>
        <m:r>
          <m:rPr>
            <m:sty m:val="p"/>
          </m:rPr>
          <w:rPr>
            <w:rFonts w:ascii="Cambria Math" w:eastAsia="SimSun" w:hAnsi="Cambria Math" w:cs="Times-Roman"/>
            <w:color w:val="000000"/>
            <w:sz w:val="20"/>
            <w:szCs w:val="20"/>
          </w:rPr>
          <m:t xml:space="preserve">  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                        </m:t>
        </m:r>
        <m:r>
          <m:rPr>
            <m:sty m:val="p"/>
          </m:rPr>
          <w:rPr>
            <w:rFonts w:ascii="Cambria Math" w:eastAsia="SimSun" w:hAnsi="Cambria Math" w:cs="Times-Roman"/>
            <w:color w:val="000000"/>
            <w:sz w:val="20"/>
            <w:szCs w:val="20"/>
          </w:rPr>
          <m:t xml:space="preserve">                                   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                  </m:t>
        </m:r>
        <m:r>
          <m:rPr>
            <m:sty m:val="p"/>
          </m:rPr>
          <w:rPr>
            <w:rFonts w:ascii="Cambria Math" w:eastAsia="SimSun" w:hAnsi="Times New Roman" w:cs="Times New Roman"/>
            <w:sz w:val="20"/>
            <w:szCs w:val="20"/>
          </w:rPr>
          <m:t xml:space="preserve">                     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                    (12)</m:t>
        </m:r>
      </m:oMath>
      <w:r w:rsidR="00D42ED5" w:rsidRPr="00234EB4">
        <w:rPr>
          <w:rFonts w:hint="eastAsia"/>
          <w:sz w:val="20"/>
          <w:szCs w:val="20"/>
        </w:rPr>
        <w:t xml:space="preserve"> </w:t>
      </w:r>
    </w:p>
    <w:p w:rsidR="00D42ED5" w:rsidRPr="00234EB4" w:rsidRDefault="00F85497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Cambria Math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Cambria Math" w:cs="Times New Roman"/>
                  <w:sz w:val="20"/>
                  <w:szCs w:val="20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="SimSun" w:hAnsi="Cambria Math" w:cs="Times New Roman"/>
                  <w:sz w:val="20"/>
                  <w:szCs w:val="20"/>
                </w:rPr>
                <m:t>r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NAR</m:t>
              </m:r>
            </m:sup>
          </m:sSubSup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sSup>
            <m:s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NAR</m:t>
              </m:r>
            </m:sup>
          </m:sSup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m:rPr>
              <m:sty m:val="p"/>
            </m:rPr>
            <w:rPr>
              <w:rFonts w:ascii="Cambria Math" w:eastAsia="SimSun" w:hAnsi="Cambria Math" w:cs="Times New Roman"/>
              <w:sz w:val="20"/>
              <w:szCs w:val="20"/>
            </w:rPr>
            <m:t>.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 xml:space="preserve">                      </m:t>
          </m:r>
          <m:r>
            <m:rPr>
              <m:sty m:val="p"/>
            </m:rPr>
            <w:rPr>
              <w:rFonts w:ascii="Cambria Math" w:eastAsia="SimSun" w:hAnsi="Cambria Math" w:cs="Times-Roman"/>
              <w:color w:val="000000"/>
              <w:sz w:val="20"/>
              <w:szCs w:val="20"/>
            </w:rPr>
            <m:t xml:space="preserve">   </m:t>
          </m:r>
          <m:r>
            <m:rPr>
              <m:sty m:val="p"/>
            </m:rPr>
            <w:rPr>
              <w:rFonts w:ascii="Cambria Math" w:eastAsia="SimSun" w:hAnsi="Cambria Math" w:cs="Times New Roman"/>
              <w:sz w:val="20"/>
              <w:szCs w:val="20"/>
            </w:rPr>
            <m:t xml:space="preserve">                            </m:t>
          </m:r>
          <m:r>
            <m:rPr>
              <m:sty m:val="p"/>
            </m:rPr>
            <w:rPr>
              <w:rFonts w:ascii="Cambria Math" w:eastAsia="SimSun" w:hAnsi="Cambria Math" w:cs="Times-Roman"/>
              <w:color w:val="000000"/>
              <w:sz w:val="20"/>
              <w:szCs w:val="20"/>
            </w:rPr>
            <m:t xml:space="preserve">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  </m:t>
          </m:r>
          <m:r>
            <m:rPr>
              <m:sty m:val="p"/>
            </m:rPr>
            <w:rPr>
              <w:rFonts w:ascii="Cambria Math" w:eastAsia="SimSun" w:hAnsi="Cambria Math" w:cs="Times-Roman"/>
              <w:color w:val="000000"/>
              <w:sz w:val="20"/>
              <w:szCs w:val="20"/>
            </w:rPr>
            <m:t xml:space="preserve">            </m:t>
          </m:r>
          <m:r>
            <m:rPr>
              <m:sty m:val="p"/>
            </m:rPr>
            <w:rPr>
              <w:rFonts w:ascii="Cambria Math" w:eastAsia="SimSun" w:hAnsi="Cambria Math" w:cs="Times New Roman"/>
              <w:sz w:val="20"/>
              <w:szCs w:val="20"/>
            </w:rPr>
            <m:t xml:space="preserve">                                               (13)</m:t>
          </m:r>
        </m:oMath>
      </m:oMathPara>
    </w:p>
    <w:p w:rsidR="0035202A" w:rsidRPr="00234EB4" w:rsidRDefault="00D26C78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 w:hint="eastAsia"/>
          <w:sz w:val="20"/>
          <w:szCs w:val="20"/>
        </w:rPr>
        <w:t>The</w:t>
      </w:r>
      <w:r w:rsidR="0035202A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164C92" w:rsidRPr="00234EB4">
        <w:rPr>
          <w:rFonts w:ascii="Times New Roman" w:eastAsia="SimSun" w:hAnsi="Times New Roman" w:cs="Times New Roman"/>
          <w:sz w:val="20"/>
          <w:szCs w:val="20"/>
        </w:rPr>
        <w:t xml:space="preserve">dynamic </w:t>
      </w:r>
      <w:r w:rsidR="00164C92" w:rsidRPr="00234EB4">
        <w:rPr>
          <w:rFonts w:ascii="Times New Roman" w:eastAsia="SimSun" w:hAnsi="Times New Roman" w:cs="Times New Roman"/>
          <w:color w:val="000000"/>
          <w:sz w:val="20"/>
          <w:szCs w:val="20"/>
        </w:rPr>
        <w:t xml:space="preserve">return rate </w:t>
      </w:r>
      <w:r w:rsidR="0035202A" w:rsidRPr="00234EB4">
        <w:rPr>
          <w:rFonts w:ascii="Times New Roman" w:eastAsia="SimSun" w:hAnsi="Times New Roman" w:cs="Times New Roman"/>
          <w:sz w:val="20"/>
          <w:szCs w:val="20"/>
        </w:rPr>
        <w:t xml:space="preserve">under </w:t>
      </w:r>
      <w:r w:rsidR="004A76F0" w:rsidRPr="00234EB4">
        <w:rPr>
          <w:rFonts w:ascii="Times New Roman" w:eastAsia="SimSun" w:hAnsi="Times New Roman" w:cs="Times New Roman"/>
          <w:color w:val="333333"/>
          <w:sz w:val="20"/>
          <w:szCs w:val="20"/>
          <w:shd w:val="clear" w:color="auto" w:fill="FFFFFF"/>
        </w:rPr>
        <w:t xml:space="preserve">noon </w:t>
      </w:r>
      <w:r w:rsidR="004A76F0" w:rsidRPr="00234EB4">
        <w:rPr>
          <w:rFonts w:ascii="Times New Roman" w:eastAsia="SimSun" w:hAnsi="Times New Roman" w:cs="Times New Roman"/>
          <w:sz w:val="20"/>
          <w:szCs w:val="20"/>
        </w:rPr>
        <w:t xml:space="preserve">co-op green advertising incentive </w:t>
      </w:r>
      <w:r w:rsidR="004A76F0" w:rsidRPr="00234EB4">
        <w:rPr>
          <w:rFonts w:ascii="Times New Roman" w:hAnsi="Times New Roman" w:cs="Times New Roman"/>
          <w:sz w:val="20"/>
          <w:szCs w:val="20"/>
        </w:rPr>
        <w:t>strategy</w:t>
      </w:r>
      <w:r w:rsidR="004A76F0" w:rsidRPr="00234EB4">
        <w:rPr>
          <w:rFonts w:ascii="Times New Roman" w:eastAsia="SimSun" w:hAnsi="Times New Roman" w:cs="Times New Roman"/>
          <w:sz w:val="20"/>
          <w:szCs w:val="20"/>
        </w:rPr>
        <w:t xml:space="preserve"> CLSC system</w:t>
      </w:r>
      <w:r w:rsidR="0035202A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35202A" w:rsidRPr="00234EB4">
        <w:rPr>
          <w:rFonts w:ascii="Times New Roman" w:eastAsia="SimSun" w:hAnsi="Times New Roman" w:cs="Times New Roman"/>
          <w:sz w:val="20"/>
          <w:szCs w:val="20"/>
        </w:rPr>
        <w:t xml:space="preserve">as follow: </w:t>
      </w:r>
    </w:p>
    <w:p w:rsidR="00B36D9E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R</m:t>
              </m:r>
            </m:e>
            <m:sub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∞</m:t>
              </m:r>
            </m:sub>
            <m:sup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NAR</m:t>
              </m:r>
            </m:sup>
          </m:sSubSup>
          <m:r>
            <w:rPr>
              <w:rFonts w:ascii="Cambria Math" w:eastAsia="SimSun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sSubSup>
                <m:sSub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sSubSup>
                <m:sSub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b>
              </m:sSub>
            </m:num>
            <m:den>
              <m:r>
                <w:rPr>
                  <w:rFonts w:ascii="Cambria Math" w:eastAsia="SimSun" w:hAnsi="Cambria Math" w:cs="Times New Roman"/>
                  <w:sz w:val="20"/>
                  <w:szCs w:val="20"/>
                </w:rPr>
                <m:t>δ</m:t>
              </m:r>
            </m:den>
          </m:f>
          <m:r>
            <w:rPr>
              <w:rFonts w:ascii="Cambria Math" w:eastAsia="SimSun" w:hAnsi="Times New Roman" w:cs="Times New Roman"/>
              <w:sz w:val="20"/>
              <w:szCs w:val="20"/>
            </w:rPr>
            <m:t xml:space="preserve">.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                                 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                                  </m:t>
          </m:r>
          <m:r>
            <w:rPr>
              <w:rFonts w:ascii="Cambria Math" w:eastAsia="SimSun" w:hAnsi="Times New Roman" w:cs="Times New Roman"/>
              <w:sz w:val="20"/>
              <w:szCs w:val="20"/>
            </w:rPr>
            <m:t>(14)</m:t>
          </m:r>
        </m:oMath>
      </m:oMathPara>
    </w:p>
    <w:p w:rsidR="00E3396E" w:rsidRPr="00234EB4" w:rsidRDefault="00E3396E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b/>
          <w:sz w:val="20"/>
          <w:szCs w:val="20"/>
        </w:rPr>
        <w:t>Proposition 2</w:t>
      </w:r>
      <w:r w:rsidRPr="00234EB4">
        <w:rPr>
          <w:rFonts w:ascii="Times New Roman" w:eastAsia="SimSun" w:hAnsi="Times New Roman" w:cs="Times New Roman"/>
          <w:b/>
          <w:sz w:val="20"/>
          <w:szCs w:val="20"/>
        </w:rPr>
        <w:t>.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963FA8" w:rsidRPr="00234EB4">
        <w:rPr>
          <w:rFonts w:ascii="Times New Roman" w:eastAsia="SimSun" w:hAnsi="Times New Roman" w:cs="Times New Roman"/>
          <w:sz w:val="20"/>
          <w:szCs w:val="20"/>
        </w:rPr>
        <w:t>Under CGA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-Model, </w:t>
      </w:r>
      <w:r w:rsidRPr="00234EB4">
        <w:rPr>
          <w:rFonts w:ascii="Times New Roman" w:hAnsi="Times New Roman" w:cs="Times New Roman"/>
          <w:sz w:val="20"/>
          <w:szCs w:val="20"/>
        </w:rPr>
        <w:t>the feedback Equilibrium price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strategies</w:t>
      </w:r>
      <w:r w:rsidRPr="00234EB4">
        <w:rPr>
          <w:rFonts w:ascii="Times New Roman" w:hAnsi="Times New Roman" w:cs="Times New Roman"/>
          <w:sz w:val="20"/>
          <w:szCs w:val="20"/>
        </w:rPr>
        <w:t xml:space="preserve">, and </w:t>
      </w:r>
      <w:r w:rsidR="00963FA8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Pr="00234EB4">
        <w:rPr>
          <w:rFonts w:ascii="Times New Roman" w:hAnsi="Times New Roman" w:cs="Times New Roman"/>
          <w:sz w:val="20"/>
          <w:szCs w:val="20"/>
        </w:rPr>
        <w:t xml:space="preserve">advertising 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decisions </w:t>
      </w:r>
      <w:r w:rsidRPr="00234EB4">
        <w:rPr>
          <w:rFonts w:ascii="Times New Roman" w:hAnsi="Times New Roman" w:cs="Times New Roman"/>
          <w:sz w:val="20"/>
          <w:szCs w:val="20"/>
        </w:rPr>
        <w:t>are given by:</w:t>
      </w:r>
    </w:p>
    <w:p w:rsidR="00E3396E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CGA</m:t>
              </m:r>
            </m:sup>
          </m:sSubSup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CGA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2(</m:t>
              </m:r>
              <m:sSup>
                <m:s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1)</m:t>
              </m:r>
            </m:den>
          </m:f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,                                                      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                                           (15) </m:t>
          </m:r>
        </m:oMath>
      </m:oMathPara>
    </w:p>
    <w:p w:rsidR="00E3396E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CGA</m:t>
              </m:r>
            </m:sup>
          </m:sSup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CGA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2b(</m:t>
              </m:r>
              <m:sSup>
                <m:s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1)</m:t>
              </m:r>
            </m:den>
          </m:f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,                                                                         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                     (16) </m:t>
          </m:r>
        </m:oMath>
      </m:oMathPara>
    </w:p>
    <w:p w:rsidR="00E3396E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CGA</m:t>
              </m:r>
            </m:sup>
          </m:sSubSup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4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sz w:val="20"/>
                          <w:szCs w:val="20"/>
                        </w:rPr>
                        <m:t>CGA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4b(</m:t>
              </m:r>
              <m:sSup>
                <m:s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1)</m:t>
              </m:r>
            </m:den>
          </m:f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,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 xml:space="preserve">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           (17) </m:t>
          </m:r>
        </m:oMath>
      </m:oMathPara>
    </w:p>
    <w:p w:rsidR="00E3396E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CGA</m:t>
              </m:r>
            </m:sup>
          </m:sSubSup>
          <m:r>
            <w:rPr>
              <w:rFonts w:ascii="Cambria Math" w:hAnsi="Times New Roman" w:cs="Times New Roman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g</m:t>
              </m:r>
            </m:e>
            <m:sub>
              <m:r>
                <w:rPr>
                  <w:rFonts w:ascii="Cambria Math" w:hAnsi="Times New Roman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0"/>
              <w:szCs w:val="20"/>
            </w:rPr>
            <m:t>,                                                                                                                                                                     (18)</m:t>
          </m:r>
        </m:oMath>
      </m:oMathPara>
    </w:p>
    <w:p w:rsidR="00E3396E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CGA</m:t>
              </m:r>
            </m:sup>
          </m:sSubSup>
          <m:r>
            <w:rPr>
              <w:rFonts w:ascii="Cambria Math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SimSun" w:hAnsi="Cambria Math"/>
                  <w:sz w:val="20"/>
                  <w:szCs w:val="20"/>
                </w:rPr>
                <m:t>(2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Times New Roman" w:cs="Times New Roman"/>
                  <w:sz w:val="20"/>
                  <w:szCs w:val="20"/>
                </w:rPr>
                <m:t>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,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(19)</m:t>
          </m:r>
        </m:oMath>
      </m:oMathPara>
    </w:p>
    <w:p w:rsidR="00E3396E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CGA</m:t>
              </m:r>
            </m:sup>
          </m:sSubSup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Times New Roman" w:hAnsi="Times New Roman" w:cs="Times New Roman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. 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(20)</m:t>
          </m:r>
        </m:oMath>
      </m:oMathPara>
    </w:p>
    <w:p w:rsidR="00D42ED5" w:rsidRPr="00234EB4" w:rsidRDefault="00D42ED5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Where the </w:t>
      </w:r>
      <w:proofErr w:type="gramStart"/>
      <w:r w:rsidRPr="00234EB4">
        <w:rPr>
          <w:rFonts w:ascii="Times New Roman" w:eastAsia="SimSun" w:hAnsi="Times New Roman" w:cs="Times New Roman"/>
          <w:sz w:val="20"/>
          <w:szCs w:val="20"/>
        </w:rPr>
        <w:t>parameter</w:t>
      </w:r>
      <w:r w:rsidR="00B673FA" w:rsidRPr="00234EB4">
        <w:rPr>
          <w:rFonts w:ascii="Times New Roman" w:eastAsia="SimSun" w:hAnsi="Times New Roman" w:cs="Times New Roman" w:hint="eastAsia"/>
          <w:sz w:val="20"/>
          <w:szCs w:val="20"/>
        </w:rPr>
        <w:t>s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proofErr w:type="gramEnd"/>
      <m:oMath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1</m:t>
            </m:r>
          </m:sub>
        </m:sSub>
      </m:oMath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2</m:t>
            </m:r>
          </m:sub>
        </m:sSub>
        <m:r>
          <m:rPr>
            <m:sty m:val="p"/>
          </m:rPr>
          <w:rPr>
            <w:rFonts w:ascii="Cambria Math" w:eastAsia="SimSun" w:hAnsi="Times New Roman" w:cs="Times New Roman"/>
            <w:color w:val="000000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3</m:t>
            </m:r>
          </m:sub>
        </m:sSub>
        <m:r>
          <m:rPr>
            <m:sty m:val="p"/>
          </m:rPr>
          <w:rPr>
            <w:rFonts w:ascii="Cambria Math" w:eastAsia="SimSun" w:hAnsi="Times New Roman" w:cs="Times New Roman"/>
            <w:color w:val="000000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4</m:t>
            </m:r>
          </m:sub>
        </m:sSub>
      </m:oMath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are the coefficients of the value function. </w:t>
      </w:r>
    </w:p>
    <w:p w:rsidR="00E3396E" w:rsidRPr="00234EB4" w:rsidRDefault="00D26C78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 w:hint="eastAsia"/>
          <w:sz w:val="20"/>
          <w:szCs w:val="20"/>
        </w:rPr>
        <w:t>T</w:t>
      </w:r>
      <w:r w:rsidR="00E3396E" w:rsidRPr="00234EB4">
        <w:rPr>
          <w:rFonts w:ascii="Times New Roman" w:eastAsia="SimSun" w:hAnsi="Times New Roman" w:cs="Times New Roman"/>
          <w:sz w:val="20"/>
          <w:szCs w:val="20"/>
        </w:rPr>
        <w:t xml:space="preserve">he accumulation of consumer </w:t>
      </w:r>
      <w:r w:rsidR="00963FA8" w:rsidRPr="00234EB4">
        <w:rPr>
          <w:rFonts w:ascii="Times New Roman" w:eastAsia="SimSun" w:hAnsi="Times New Roman" w:cs="Times New Roman"/>
          <w:sz w:val="20"/>
          <w:szCs w:val="20"/>
        </w:rPr>
        <w:t>dynamic return rate</w:t>
      </w:r>
      <w:r w:rsidR="00E3396E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4A76F0" w:rsidRPr="00234EB4">
        <w:rPr>
          <w:rFonts w:ascii="Times New Roman" w:eastAsia="SimSun" w:hAnsi="Times New Roman" w:cs="Times New Roman"/>
          <w:sz w:val="20"/>
          <w:szCs w:val="20"/>
        </w:rPr>
        <w:t xml:space="preserve">under </w:t>
      </w:r>
      <w:r w:rsidR="00B673FA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unilateral </w:t>
      </w:r>
      <w:r w:rsidR="004A76F0" w:rsidRPr="00234EB4">
        <w:rPr>
          <w:rFonts w:ascii="Times New Roman" w:eastAsia="SimSun" w:hAnsi="Times New Roman" w:cs="Times New Roman"/>
          <w:sz w:val="20"/>
          <w:szCs w:val="20"/>
        </w:rPr>
        <w:t xml:space="preserve">co-op green advertising incentive </w:t>
      </w:r>
      <w:r w:rsidR="004A76F0" w:rsidRPr="00234EB4">
        <w:rPr>
          <w:rFonts w:ascii="Times New Roman" w:hAnsi="Times New Roman" w:cs="Times New Roman"/>
          <w:sz w:val="20"/>
          <w:szCs w:val="20"/>
        </w:rPr>
        <w:t>strategy</w:t>
      </w:r>
      <w:r w:rsidR="004A76F0" w:rsidRPr="00234EB4">
        <w:rPr>
          <w:rFonts w:ascii="Times New Roman" w:eastAsia="SimSun" w:hAnsi="Times New Roman" w:cs="Times New Roman"/>
          <w:sz w:val="20"/>
          <w:szCs w:val="20"/>
        </w:rPr>
        <w:t xml:space="preserve"> CLSC system </w:t>
      </w:r>
      <w:r w:rsidR="00E3396E" w:rsidRPr="00234EB4">
        <w:rPr>
          <w:rFonts w:ascii="Times New Roman" w:eastAsia="SimSun" w:hAnsi="Times New Roman" w:cs="Times New Roman"/>
          <w:sz w:val="20"/>
          <w:szCs w:val="20"/>
        </w:rPr>
        <w:t xml:space="preserve">as follow: </w:t>
      </w:r>
    </w:p>
    <w:p w:rsidR="00A55286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R</m:t>
              </m:r>
            </m:e>
            <m:sub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∞</m:t>
              </m:r>
            </m:sub>
            <m:sup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CGA</m:t>
              </m:r>
            </m:sup>
          </m:sSubSup>
          <m:r>
            <w:rPr>
              <w:rFonts w:ascii="Cambria Math" w:eastAsia="SimSun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  <m:sSubSup>
                <m:sSubSupPr>
                  <m:ctrlPr>
                    <w:rPr>
                      <w:rFonts w:ascii="Cambria Math" w:eastAsia="SimSun" w:hAnsi="Times New Roman" w:cs="Times New Roman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eastAsia="SimSun" w:hAnsi="Cambria Math" w:cs="Times New Roman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eastAsia="SimSun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+</m:t>
              </m:r>
              <m:sSubSup>
                <m:sSubSupPr>
                  <m:ctrlPr>
                    <w:rPr>
                      <w:rFonts w:ascii="Cambria Math" w:eastAsia="SimSun" w:hAnsi="Times New Roman" w:cs="Times New Roman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eastAsia="SimSun" w:hAnsi="Cambria Math" w:cs="Times New Roman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2</m:t>
                  </m:r>
                </m:sub>
                <m:sup>
                  <m: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2</m:t>
                  </m:r>
                </m:sup>
              </m:sSubSup>
              <m:d>
                <m:dPr>
                  <m:ctrlPr>
                    <w:rPr>
                      <w:rFonts w:ascii="Cambria Math" w:eastAsia="SimSun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3</m:t>
                      </m:r>
                    </m:sub>
                  </m:sSub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e>
              </m:d>
            </m:num>
            <m:den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  <m:r>
                <w:rPr>
                  <w:rFonts w:ascii="Cambria Math" w:eastAsia="SimSun" w:hAnsi="Cambria Math" w:cs="Times New Roman"/>
                  <w:sz w:val="20"/>
                  <w:szCs w:val="20"/>
                </w:rPr>
                <m:t>δ</m:t>
              </m:r>
            </m:den>
          </m:f>
          <m:r>
            <w:rPr>
              <w:rFonts w:ascii="Cambria Math" w:eastAsia="SimSun" w:hAnsi="Times New Roman" w:cs="Times New Roman"/>
              <w:sz w:val="20"/>
              <w:szCs w:val="20"/>
            </w:rPr>
            <m:t xml:space="preserve">.                                                                                               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</m:t>
          </m:r>
          <m:r>
            <w:rPr>
              <w:rFonts w:ascii="Cambria Math" w:eastAsia="SimSun" w:hAnsi="Times New Roman" w:cs="Times New Roman"/>
              <w:sz w:val="20"/>
              <w:szCs w:val="20"/>
            </w:rPr>
            <m:t xml:space="preserve">      (21)</m:t>
          </m:r>
        </m:oMath>
      </m:oMathPara>
    </w:p>
    <w:p w:rsidR="00CA4FF7" w:rsidRPr="00234EB4" w:rsidRDefault="00CA4FF7" w:rsidP="00CA4FF7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b/>
          <w:sz w:val="20"/>
          <w:szCs w:val="20"/>
        </w:rPr>
        <w:t xml:space="preserve">Proposition </w:t>
      </w:r>
      <w:r w:rsidRPr="00234EB4">
        <w:rPr>
          <w:rFonts w:ascii="Times New Roman" w:eastAsia="SimSun" w:hAnsi="Times New Roman" w:cs="Times New Roman" w:hint="eastAsia"/>
          <w:b/>
          <w:sz w:val="20"/>
          <w:szCs w:val="20"/>
        </w:rPr>
        <w:t>3</w:t>
      </w:r>
      <w:r w:rsidRPr="00234EB4">
        <w:rPr>
          <w:rFonts w:ascii="Times New Roman" w:eastAsia="SimSun" w:hAnsi="Times New Roman" w:cs="Times New Roman"/>
          <w:b/>
          <w:sz w:val="20"/>
          <w:szCs w:val="20"/>
        </w:rPr>
        <w:t>.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Under 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>B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GA-Model, </w:t>
      </w:r>
      <w:r w:rsidRPr="00234EB4">
        <w:rPr>
          <w:rFonts w:ascii="Times New Roman" w:hAnsi="Times New Roman" w:cs="Times New Roman"/>
          <w:sz w:val="20"/>
          <w:szCs w:val="20"/>
        </w:rPr>
        <w:t>the feedback Equilibrium price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strategies</w:t>
      </w:r>
      <w:r w:rsidRPr="00234EB4">
        <w:rPr>
          <w:rFonts w:ascii="Times New Roman" w:hAnsi="Times New Roman" w:cs="Times New Roman"/>
          <w:sz w:val="20"/>
          <w:szCs w:val="20"/>
        </w:rPr>
        <w:t xml:space="preserve">, and 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Pr="00234EB4">
        <w:rPr>
          <w:rFonts w:ascii="Times New Roman" w:hAnsi="Times New Roman" w:cs="Times New Roman"/>
          <w:sz w:val="20"/>
          <w:szCs w:val="20"/>
        </w:rPr>
        <w:t xml:space="preserve">advertising 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decisions </w:t>
      </w:r>
      <w:r w:rsidRPr="00234EB4">
        <w:rPr>
          <w:rFonts w:ascii="Times New Roman" w:hAnsi="Times New Roman" w:cs="Times New Roman"/>
          <w:sz w:val="20"/>
          <w:szCs w:val="20"/>
        </w:rPr>
        <w:t>are given by:</w:t>
      </w:r>
    </w:p>
    <w:p w:rsidR="00B40C1C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eastAsia="SimSun" w:hAnsi="Cambria Math" w:cs="Times New Roman"/>
                  <w:sz w:val="20"/>
                  <w:szCs w:val="20"/>
                </w:rPr>
                <m:t>BGA</m:t>
              </m:r>
            </m:sup>
          </m:sSubSup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eastAsia="SimSun" w:hAnsi="Cambria Math" w:cs="Times New Roman"/>
                          <w:sz w:val="20"/>
                          <w:szCs w:val="20"/>
                        </w:rPr>
                        <m:t>BGA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2(</m:t>
              </m:r>
              <m:sSup>
                <m:s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1)</m:t>
              </m:r>
            </m:den>
          </m:f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,                                                                                                                         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(22) </m:t>
          </m:r>
        </m:oMath>
      </m:oMathPara>
    </w:p>
    <w:p w:rsidR="00B40C1C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ω</m:t>
              </m:r>
            </m:e>
            <m:sup>
              <m:r>
                <m:rPr>
                  <m:sty m:val="b"/>
                </m:rPr>
                <w:rPr>
                  <w:rFonts w:ascii="Cambria Math" w:eastAsia="SimSun" w:hAnsi="Cambria Math" w:cs="Times New Roman"/>
                  <w:sz w:val="20"/>
                  <w:szCs w:val="20"/>
                </w:rPr>
                <m:t>BGA</m:t>
              </m:r>
            </m:sup>
          </m:sSup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eastAsia="SimSun" w:hAnsi="Cambria Math" w:cs="Times New Roman"/>
                          <w:sz w:val="20"/>
                          <w:szCs w:val="20"/>
                        </w:rPr>
                        <m:t>BGA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2b(</m:t>
              </m:r>
              <m:sSup>
                <m:s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1)</m:t>
              </m:r>
            </m:den>
          </m:f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,                                                                                                                     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(23) </m:t>
          </m:r>
        </m:oMath>
      </m:oMathPara>
    </w:p>
    <w:p w:rsidR="00B40C1C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eastAsia="SimSun" w:hAnsi="Cambria Math" w:cs="Times New Roman"/>
                  <w:sz w:val="20"/>
                  <w:szCs w:val="20"/>
                </w:rPr>
                <m:t>BGA</m:t>
              </m:r>
            </m:sup>
          </m:sSubSup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4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Times New Roman" w:cs="Times New Roman"/>
                          <w:color w:val="000000"/>
                          <w:sz w:val="20"/>
                          <w:szCs w:val="20"/>
                        </w:rPr>
                        <m:t>R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eastAsia="SimSun" w:hAnsi="Cambria Math" w:cs="Times New Roman"/>
                          <w:sz w:val="20"/>
                          <w:szCs w:val="20"/>
                        </w:rPr>
                        <m:t>BGA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4b(</m:t>
              </m:r>
              <m:sSup>
                <m:sSupPr>
                  <m:ctrl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eastAsia="SimSun" w:hAnsi="Times New Roman" w:cs="Times New Roman"/>
                  <w:color w:val="000000"/>
                  <w:sz w:val="20"/>
                  <w:szCs w:val="20"/>
                </w:rPr>
                <m:t>1)</m:t>
              </m:r>
            </m:den>
          </m:f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,                                                                                                        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           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    (24) </m:t>
          </m:r>
        </m:oMath>
      </m:oMathPara>
    </w:p>
    <w:p w:rsidR="00B40C1C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eastAsia="SimSun" w:hAnsi="Cambria Math" w:cs="Times New Roman"/>
                  <w:sz w:val="20"/>
                  <w:szCs w:val="20"/>
                </w:rPr>
                <m:t>BGA</m:t>
              </m:r>
            </m:sup>
          </m:sSubSup>
          <m:r>
            <w:rPr>
              <w:rFonts w:ascii="Cambria Math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Times New Roman" w:hAnsi="Cambria Math" w:cs="Times New Roman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2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SimSun" w:hAnsi="Cambria Math" w:cs="Times New Roman"/>
                      <w:sz w:val="20"/>
                      <w:szCs w:val="20"/>
                    </w:rPr>
                    <m:t>BGA</m:t>
                  </m:r>
                </m:sup>
              </m:sSubSup>
            </m:den>
          </m:f>
          <m:r>
            <w:rPr>
              <w:rFonts w:ascii="Cambria Math" w:hAnsi="Times New Roman" w:cs="Times New Roman"/>
              <w:sz w:val="20"/>
              <w:szCs w:val="20"/>
            </w:rPr>
            <m:t xml:space="preserve">,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                                                                                                                                        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 (25)</m:t>
          </m:r>
        </m:oMath>
      </m:oMathPara>
    </w:p>
    <w:p w:rsidR="00B40C1C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eastAsia="SimSun" w:hAnsi="Cambria Math" w:cs="Times New Roman"/>
                  <w:sz w:val="20"/>
                  <w:szCs w:val="20"/>
                </w:rPr>
                <m:t>BGA</m:t>
              </m:r>
            </m:sup>
          </m:sSubSup>
          <m:r>
            <w:rPr>
              <w:rFonts w:ascii="Cambria Math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Times New Roman" w:hAnsi="Cambria Math" w:cs="Times New Roman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Times New Roman" w:cs="Times New Roman"/>
                  <w:sz w:val="20"/>
                  <w:szCs w:val="20"/>
                </w:rPr>
                <m:t>1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-</m:t>
              </m:r>
              <m:sSubSup>
                <m:sSubSupPr>
                  <m:ctrl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SimSun" w:hAnsi="Times New Roman" w:cs="Times New Roman"/>
                      <w:sz w:val="20"/>
                      <w:szCs w:val="20"/>
                    </w:rPr>
                    <m:t>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SimSun" w:hAnsi="Cambria Math" w:cs="Times New Roman"/>
                      <w:sz w:val="20"/>
                      <w:szCs w:val="20"/>
                    </w:rPr>
                    <m:t>BGA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,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                    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(26)</m:t>
          </m:r>
        </m:oMath>
      </m:oMathPara>
    </w:p>
    <w:p w:rsidR="00B40C1C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eastAsia="SimSun" w:hAnsi="Cambria Math" w:cs="Times New Roman"/>
                  <w:sz w:val="20"/>
                  <w:szCs w:val="20"/>
                </w:rPr>
                <m:t>BGA</m:t>
              </m:r>
            </m:sup>
          </m:sSubSup>
          <m:r>
            <m:rPr>
              <m:sty m:val="p"/>
            </m:rPr>
            <w:rPr>
              <w:rFonts w:ascii="Cambria Math" w:eastAsia="SimSun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Times New Roman" w:hAnsi="Times New Roman" w:cs="Times New Roman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Times New Roman" w:hAnsi="Cambria Math" w:cs="Times New Roman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Times New Roman" w:hAnsi="Cambria Math" w:cs="Times New Roman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.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                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 (27)</m:t>
          </m:r>
        </m:oMath>
      </m:oMathPara>
    </w:p>
    <w:p w:rsidR="00B40C1C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eastAsia="SimSun" w:hAnsi="Cambria Math" w:cs="Times New Roman"/>
                  <w:sz w:val="20"/>
                  <w:szCs w:val="20"/>
                </w:rPr>
                <m:t>BGA</m:t>
              </m:r>
            </m:sup>
          </m:sSubSup>
          <m:r>
            <w:rPr>
              <w:rFonts w:ascii="Cambria Math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Times New Roman" w:cs="Times New Roman"/>
                  <w:sz w:val="20"/>
                  <w:szCs w:val="20"/>
                </w:rPr>
                <m:t>2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Times New Roman" w:hAnsi="Cambria Math" w:cs="Times New Roman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Times New Roman" w:hAnsi="Cambria Math" w:cs="Times New Roman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.       </m:t>
          </m:r>
          <m:r>
            <m:rPr>
              <m:sty m:val="p"/>
            </m:rPr>
            <w:rPr>
              <w:rFonts w:ascii="Cambria Math" w:eastAsia="SimSun" w:hAnsi="Times New Roman" w:cs="Times New Roman"/>
              <w:color w:val="000000"/>
              <w:sz w:val="20"/>
              <w:szCs w:val="20"/>
            </w:rPr>
            <m:t xml:space="preserve">                                                                                                                  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                           (28)</m:t>
          </m:r>
        </m:oMath>
      </m:oMathPara>
    </w:p>
    <w:p w:rsidR="003C1E34" w:rsidRPr="00234EB4" w:rsidRDefault="003C1E34" w:rsidP="00994CFE">
      <w:pPr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Where the </w:t>
      </w:r>
      <w:proofErr w:type="gramStart"/>
      <w:r w:rsidRPr="00234EB4">
        <w:rPr>
          <w:rFonts w:ascii="Times New Roman" w:eastAsia="SimSun" w:hAnsi="Times New Roman" w:cs="Times New Roman"/>
          <w:sz w:val="20"/>
          <w:szCs w:val="20"/>
        </w:rPr>
        <w:t>parameter</w:t>
      </w:r>
      <w:r w:rsidR="005C3777" w:rsidRPr="00234EB4">
        <w:rPr>
          <w:rFonts w:ascii="Times New Roman" w:eastAsia="SimSun" w:hAnsi="Times New Roman" w:cs="Times New Roman" w:hint="eastAsia"/>
          <w:sz w:val="20"/>
          <w:szCs w:val="20"/>
        </w:rPr>
        <w:t>s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proofErr w:type="gramEnd"/>
      <m:oMath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1</m:t>
            </m:r>
          </m:sub>
        </m:sSub>
      </m:oMath>
      <w:r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2</m:t>
            </m:r>
          </m:sub>
        </m:sSub>
        <m:r>
          <m:rPr>
            <m:sty m:val="p"/>
          </m:rPr>
          <w:rPr>
            <w:rFonts w:ascii="Cambria Math" w:eastAsia="SimSun" w:hAnsi="Times New Roman" w:cs="Times New Roman"/>
            <w:color w:val="000000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3</m:t>
            </m:r>
          </m:sub>
        </m:sSub>
        <m:r>
          <m:rPr>
            <m:sty m:val="p"/>
          </m:rPr>
          <w:rPr>
            <w:rFonts w:ascii="Cambria Math" w:eastAsia="SimSun" w:hAnsi="Times New Roman" w:cs="Times New Roman"/>
            <w:color w:val="000000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color w:val="000000"/>
                <w:sz w:val="20"/>
                <w:szCs w:val="20"/>
              </w:rPr>
              <m:t>4</m:t>
            </m:r>
          </m:sub>
        </m:sSub>
      </m:oMath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are the coefficients of the value function. </w:t>
      </w:r>
    </w:p>
    <w:p w:rsidR="00B40C1C" w:rsidRPr="00234EB4" w:rsidRDefault="00D26C78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 w:hint="eastAsia"/>
          <w:sz w:val="20"/>
          <w:szCs w:val="20"/>
        </w:rPr>
        <w:t>T</w:t>
      </w:r>
      <w:r w:rsidR="00B40C1C" w:rsidRPr="00234EB4">
        <w:rPr>
          <w:rFonts w:ascii="Times New Roman" w:eastAsia="SimSun" w:hAnsi="Times New Roman" w:cs="Times New Roman"/>
          <w:sz w:val="20"/>
          <w:szCs w:val="20"/>
        </w:rPr>
        <w:t xml:space="preserve">he accumulation of consumer </w:t>
      </w:r>
      <w:r w:rsidR="00963FA8" w:rsidRPr="00234EB4">
        <w:rPr>
          <w:rFonts w:ascii="Times New Roman" w:eastAsia="SimSun" w:hAnsi="Times New Roman" w:cs="Times New Roman"/>
          <w:sz w:val="20"/>
          <w:szCs w:val="20"/>
        </w:rPr>
        <w:t xml:space="preserve">dynamic return rate </w:t>
      </w:r>
      <w:r w:rsidR="004A76F0" w:rsidRPr="00234EB4">
        <w:rPr>
          <w:rFonts w:ascii="Times New Roman" w:eastAsia="SimSun" w:hAnsi="Times New Roman" w:cs="Times New Roman"/>
          <w:sz w:val="20"/>
          <w:szCs w:val="20"/>
        </w:rPr>
        <w:t xml:space="preserve">under </w:t>
      </w:r>
      <w:r w:rsidR="004A76F0" w:rsidRPr="00685230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bi</w:t>
      </w:r>
      <w:r w:rsidR="004A76F0" w:rsidRPr="0068523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lateral</w:t>
      </w:r>
      <w:r w:rsidR="004A76F0" w:rsidRPr="00685230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co</w:t>
      </w:r>
      <w:r w:rsidR="004A76F0" w:rsidRPr="00234EB4">
        <w:rPr>
          <w:rFonts w:ascii="Times New Roman" w:eastAsia="SimSun" w:hAnsi="Times New Roman" w:cs="Times New Roman"/>
          <w:sz w:val="20"/>
          <w:szCs w:val="20"/>
        </w:rPr>
        <w:t xml:space="preserve">-op green advertising incentive </w:t>
      </w:r>
      <w:r w:rsidR="004A76F0" w:rsidRPr="00234EB4">
        <w:rPr>
          <w:rFonts w:ascii="Times New Roman" w:hAnsi="Times New Roman" w:cs="Times New Roman"/>
          <w:sz w:val="20"/>
          <w:szCs w:val="20"/>
        </w:rPr>
        <w:t>strategy</w:t>
      </w:r>
      <w:r w:rsidR="004A76F0" w:rsidRPr="00234EB4">
        <w:rPr>
          <w:rFonts w:ascii="Times New Roman" w:eastAsia="SimSun" w:hAnsi="Times New Roman" w:cs="Times New Roman"/>
          <w:sz w:val="20"/>
          <w:szCs w:val="20"/>
        </w:rPr>
        <w:t xml:space="preserve"> CLSC system </w:t>
      </w:r>
      <w:r w:rsidR="00B40C1C" w:rsidRPr="00234EB4">
        <w:rPr>
          <w:rFonts w:ascii="Times New Roman" w:eastAsia="SimSun" w:hAnsi="Times New Roman" w:cs="Times New Roman"/>
          <w:sz w:val="20"/>
          <w:szCs w:val="20"/>
        </w:rPr>
        <w:t xml:space="preserve">as follow: </w:t>
      </w:r>
    </w:p>
    <w:p w:rsidR="00E3364F" w:rsidRPr="00234EB4" w:rsidRDefault="00F85497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="SimSun" w:hAnsi="Times New Roman" w:cs="Times New Roman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R</m:t>
              </m:r>
            </m:e>
            <m:sub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∞</m:t>
              </m:r>
            </m:sub>
            <m:sup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BAR</m:t>
              </m:r>
            </m:sup>
          </m:sSubSup>
          <m:r>
            <w:rPr>
              <w:rFonts w:ascii="Cambria Math" w:eastAsia="SimSun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SimSun" w:hAnsi="Times New Roman" w:cs="Times New Roman"/>
                  <w:i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="SimSun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Times New Roman" w:hAnsi="Cambria Math" w:cs="Times New Roman"/>
                          <w:sz w:val="20"/>
                          <w:szCs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3</m:t>
                      </m:r>
                    </m:sub>
                  </m:sSub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e>
              </m:d>
              <m:r>
                <w:rPr>
                  <w:rFonts w:ascii="Cambria Math" w:hAnsi="Times New Roman" w:cs="Times New Roman"/>
                  <w:sz w:val="20"/>
                  <w:szCs w:val="20"/>
                </w:rPr>
                <m:t>(</m:t>
              </m:r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</m:sup>
              </m:sSubSup>
              <m:r>
                <w:rPr>
                  <w:rFonts w:ascii="Cambria Math" w:hAnsi="Times New Roman" w:cs="Times New Roman"/>
                  <w:sz w:val="20"/>
                  <w:szCs w:val="20"/>
                </w:rPr>
                <m:t>+</m:t>
              </m:r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</m:sub>
                <m:sup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</m:sup>
              </m:sSubSup>
              <m:r>
                <w:rPr>
                  <w:rFonts w:ascii="Cambria Math" w:hAnsi="Times New Roman" w:cs="Times New Roman"/>
                  <w:sz w:val="20"/>
                  <w:szCs w:val="20"/>
                </w:rPr>
                <m:t>)</m:t>
              </m:r>
            </m:num>
            <m:den>
              <m: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  <m:r>
                <w:rPr>
                  <w:rFonts w:ascii="Cambria Math" w:eastAsia="SimSun" w:hAnsi="Cambria Math" w:cs="Times New Roman"/>
                  <w:sz w:val="20"/>
                  <w:szCs w:val="20"/>
                </w:rPr>
                <m:t>δ</m:t>
              </m:r>
            </m:den>
          </m:f>
          <m:r>
            <w:rPr>
              <w:rFonts w:ascii="Cambria Math" w:eastAsia="SimSun" w:hAnsi="Times New Roman" w:cs="Times New Roman"/>
              <w:sz w:val="20"/>
              <w:szCs w:val="20"/>
            </w:rPr>
            <m:t>.                                                                                                                                  (29)</m:t>
          </m:r>
        </m:oMath>
      </m:oMathPara>
    </w:p>
    <w:p w:rsidR="000B3F26" w:rsidRPr="00234EB4" w:rsidRDefault="00920F7F" w:rsidP="00234EB4">
      <w:pPr>
        <w:pStyle w:val="1"/>
        <w:rPr>
          <w:rFonts w:ascii="Times New Roman" w:hAnsi="Times New Roman" w:cs="Times New Roman"/>
          <w:b/>
        </w:rPr>
      </w:pPr>
      <w:r w:rsidRPr="00234EB4">
        <w:rPr>
          <w:rFonts w:ascii="Times New Roman" w:hAnsi="Times New Roman" w:cs="Times New Roman"/>
          <w:b/>
        </w:rPr>
        <w:lastRenderedPageBreak/>
        <w:t xml:space="preserve">4. </w:t>
      </w:r>
      <w:r w:rsidR="000B3F26" w:rsidRPr="00234EB4">
        <w:rPr>
          <w:rFonts w:ascii="Times New Roman" w:hAnsi="Times New Roman" w:cs="Times New Roman"/>
          <w:b/>
        </w:rPr>
        <w:t xml:space="preserve">Numerical analysis </w:t>
      </w:r>
    </w:p>
    <w:p w:rsidR="00A75A86" w:rsidRDefault="00920F7F" w:rsidP="00A75A86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In order to get the numerical results, </w:t>
      </w:r>
      <w:bookmarkStart w:id="8" w:name="OLE_LINK55"/>
      <w:bookmarkStart w:id="9" w:name="OLE_LINK56"/>
      <w:r w:rsidR="00F03AF6" w:rsidRPr="00234EB4">
        <w:rPr>
          <w:rFonts w:ascii="Times New Roman" w:eastAsia="SimSun" w:hAnsi="Times New Roman" w:cs="Times New Roman"/>
          <w:sz w:val="20"/>
          <w:szCs w:val="20"/>
        </w:rPr>
        <w:t xml:space="preserve">all of the </w:t>
      </w:r>
      <w:r w:rsidRPr="00234EB4">
        <w:rPr>
          <w:rFonts w:ascii="Times New Roman" w:hAnsi="Times New Roman" w:cs="Times New Roman"/>
          <w:sz w:val="20"/>
          <w:szCs w:val="20"/>
        </w:rPr>
        <w:t>parameter</w:t>
      </w:r>
      <w:r w:rsidR="00F03AF6" w:rsidRPr="00234EB4">
        <w:rPr>
          <w:rFonts w:ascii="Times New Roman" w:eastAsia="SimSun" w:hAnsi="Times New Roman" w:cs="Times New Roman"/>
          <w:sz w:val="20"/>
          <w:szCs w:val="20"/>
        </w:rPr>
        <w:t>s are</w:t>
      </w:r>
      <w:r w:rsidRPr="00234EB4">
        <w:rPr>
          <w:rFonts w:ascii="Times New Roman" w:hAnsi="Times New Roman" w:cs="Times New Roman"/>
          <w:sz w:val="20"/>
          <w:szCs w:val="20"/>
        </w:rPr>
        <w:t xml:space="preserve"> assumed to be exogenous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, </w:t>
      </w:r>
      <w:r w:rsidR="00354531" w:rsidRPr="00234EB4">
        <w:rPr>
          <w:rFonts w:ascii="Times New Roman" w:eastAsia="SimSun" w:hAnsi="Times New Roman" w:cs="Times New Roman"/>
          <w:sz w:val="20"/>
          <w:szCs w:val="20"/>
        </w:rPr>
        <w:t xml:space="preserve">according to the </w:t>
      </w:r>
      <w:r w:rsidR="00354531" w:rsidRPr="00234EB4">
        <w:rPr>
          <w:rFonts w:ascii="Times New Roman" w:hAnsi="Times New Roman" w:cs="Times New Roman"/>
          <w:sz w:val="20"/>
          <w:szCs w:val="20"/>
        </w:rPr>
        <w:t>previous researches (e</w:t>
      </w:r>
      <w:r w:rsidR="00354531" w:rsidRPr="00234EB4">
        <w:rPr>
          <w:rFonts w:ascii="Times New Roman" w:eastAsia="SimSun" w:hAnsi="Times New Roman" w:cs="Times New Roman"/>
          <w:sz w:val="20"/>
          <w:szCs w:val="20"/>
        </w:rPr>
        <w:t xml:space="preserve">.g. De Giovanni 2014,2018, </w:t>
      </w:r>
      <w:proofErr w:type="spellStart"/>
      <w:r w:rsidR="00354531" w:rsidRPr="00234EB4">
        <w:rPr>
          <w:rFonts w:ascii="Times New Roman" w:eastAsia="SimSun" w:hAnsi="Times New Roman" w:cs="Times New Roman"/>
          <w:sz w:val="20"/>
          <w:szCs w:val="20"/>
        </w:rPr>
        <w:t>Giri</w:t>
      </w:r>
      <w:proofErr w:type="spellEnd"/>
      <w:r w:rsidR="00354531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354531" w:rsidRPr="00234EB4">
        <w:rPr>
          <w:rFonts w:ascii="Times New Roman" w:eastAsia="SimSun" w:hAnsi="Times New Roman" w:cs="Times New Roman"/>
          <w:i/>
          <w:sz w:val="20"/>
          <w:szCs w:val="20"/>
        </w:rPr>
        <w:t>et al</w:t>
      </w:r>
      <w:r w:rsidR="00FE1E1D" w:rsidRPr="00234EB4">
        <w:rPr>
          <w:rFonts w:ascii="Times New Roman" w:eastAsia="SimSun" w:hAnsi="Times New Roman" w:cs="Times New Roman" w:hint="eastAsia"/>
          <w:i/>
          <w:sz w:val="20"/>
          <w:szCs w:val="20"/>
        </w:rPr>
        <w:t>.</w:t>
      </w:r>
      <w:r w:rsidR="00354531" w:rsidRPr="00234EB4">
        <w:rPr>
          <w:rFonts w:ascii="Times New Roman" w:eastAsia="SimSun" w:hAnsi="Times New Roman" w:cs="Times New Roman"/>
          <w:sz w:val="20"/>
          <w:szCs w:val="20"/>
        </w:rPr>
        <w:t xml:space="preserve"> 2017,Song </w:t>
      </w:r>
      <w:r w:rsidR="00354531" w:rsidRPr="00234EB4">
        <w:rPr>
          <w:rFonts w:ascii="Times New Roman" w:eastAsia="SimSun" w:hAnsi="Times New Roman" w:cs="Times New Roman"/>
          <w:i/>
          <w:sz w:val="20"/>
          <w:szCs w:val="20"/>
        </w:rPr>
        <w:t>et al</w:t>
      </w:r>
      <w:r w:rsidR="00FE1E1D" w:rsidRPr="00234EB4">
        <w:rPr>
          <w:rFonts w:ascii="Times New Roman" w:eastAsia="SimSun" w:hAnsi="Times New Roman" w:cs="Times New Roman" w:hint="eastAsia"/>
          <w:i/>
          <w:sz w:val="20"/>
          <w:szCs w:val="20"/>
        </w:rPr>
        <w:t>.</w:t>
      </w:r>
      <w:r w:rsidR="00354531" w:rsidRPr="00234EB4">
        <w:rPr>
          <w:rFonts w:ascii="Times New Roman" w:eastAsia="SimSun" w:hAnsi="Times New Roman" w:cs="Times New Roman"/>
          <w:sz w:val="20"/>
          <w:szCs w:val="20"/>
        </w:rPr>
        <w:t xml:space="preserve"> 2017),</w:t>
      </w:r>
      <w:r w:rsidR="00A75A86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F03AF6" w:rsidRPr="00234EB4">
        <w:rPr>
          <w:rFonts w:ascii="Times New Roman" w:hAnsi="Times New Roman" w:cs="Times New Roman"/>
          <w:sz w:val="20"/>
          <w:szCs w:val="20"/>
        </w:rPr>
        <w:t>the parameters are considered as follows</w:t>
      </w:r>
      <w:r w:rsidR="00A75A86">
        <w:rPr>
          <w:rFonts w:ascii="Times New Roman" w:eastAsia="SimSun" w:hAnsi="Times New Roman" w:cs="Times New Roman" w:hint="eastAsia"/>
          <w:sz w:val="20"/>
          <w:szCs w:val="20"/>
        </w:rPr>
        <w:t>:</w:t>
      </w:r>
    </w:p>
    <w:p w:rsidR="00920F7F" w:rsidRPr="00234EB4" w:rsidRDefault="00F85497" w:rsidP="00A75A86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Times New Roman" w:cs="Times New Roman"/>
                  <w:sz w:val="20"/>
                  <w:szCs w:val="20"/>
                </w:rPr>
                <m:t>0.05,0.5</m:t>
              </m:r>
            </m:e>
          </m:d>
          <m:r>
            <w:rPr>
              <w:rFonts w:ascii="Cambria Math" w:hAnsi="Times New Roman" w:cs="Times New Roman"/>
              <w:sz w:val="20"/>
              <w:szCs w:val="20"/>
            </w:rPr>
            <m:t xml:space="preserve">; </m:t>
          </m:r>
          <m:sSub>
            <m:sSubPr>
              <m:ctrlPr>
                <w:rPr>
                  <w:rFonts w:ascii="Cambria Math" w:hAnsi="Times New Roman" w:cs="Times New Rom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Times New Roman" w:cs="Times New Roman"/>
                  <w:sz w:val="20"/>
                  <w:szCs w:val="20"/>
                </w:rPr>
                <m:t>0.05,0.5</m:t>
              </m:r>
            </m:e>
          </m:d>
          <m:r>
            <w:rPr>
              <w:rFonts w:ascii="Cambria Math" w:hAnsi="Times New Roman" w:cs="Times New Roman"/>
              <w:sz w:val="20"/>
              <w:szCs w:val="20"/>
            </w:rPr>
            <m:t xml:space="preserve">;  δ=0.1; </m:t>
          </m:r>
          <m:r>
            <w:rPr>
              <w:rFonts w:ascii="Cambria Math" w:hAnsi="Cambria Math" w:cs="Times New Roman"/>
              <w:sz w:val="20"/>
              <w:szCs w:val="20"/>
            </w:rPr>
            <m:t>λ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=0.03; </m:t>
          </m:r>
          <m:sSub>
            <m:sSub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Times New Roman" w:eastAsia="SimSun" w:hAnsi="Times New Roman" w:cs="Times New Roman"/>
                  <w:sz w:val="20"/>
                  <w:szCs w:val="20"/>
                </w:rPr>
                <m:t>∆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0"/>
              <w:szCs w:val="20"/>
            </w:rPr>
            <m:t xml:space="preserve">=0.3; </m:t>
          </m:r>
          <m:sSub>
            <m:sSubPr>
              <m:ctrlPr>
                <w:rPr>
                  <w:rFonts w:ascii="Cambria Math" w:eastAsia="SimSun" w:hAnsi="Times New Roman" w:cs="Times New Rom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Times New Roman" w:eastAsia="SimSun" w:hAnsi="Times New Roman" w:cs="Times New Roman"/>
                  <w:sz w:val="20"/>
                  <w:szCs w:val="20"/>
                </w:rPr>
                <m:t>∆</m:t>
              </m:r>
            </m:e>
            <m:sub>
              <m:r>
                <m:rPr>
                  <m:sty m:val="p"/>
                </m:rPr>
                <w:rPr>
                  <w:rFonts w:ascii="Cambria Math" w:eastAsia="SimSun" w:hAnsi="Times New Roman" w:cs="Times New Roman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0"/>
              <w:szCs w:val="20"/>
            </w:rPr>
            <m:t xml:space="preserve">=0.1; r=0.1; b=1.2; </m:t>
          </m:r>
        </m:oMath>
      </m:oMathPara>
      <w:bookmarkEnd w:id="8"/>
      <w:bookmarkEnd w:id="9"/>
    </w:p>
    <w:p w:rsidR="008919AB" w:rsidRDefault="009356B1" w:rsidP="008919AB">
      <w:pPr>
        <w:pStyle w:val="a3"/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ko-KR"/>
        </w:rPr>
        <w:drawing>
          <wp:inline distT="0" distB="0" distL="0" distR="0">
            <wp:extent cx="2581275" cy="141922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59AE" w:rsidRPr="00350011">
        <w:rPr>
          <w:rFonts w:ascii="Times New Roman" w:eastAsia="SimSun" w:hAnsi="Times New Roman" w:cs="Times New Roman"/>
          <w:noProof/>
          <w:sz w:val="24"/>
          <w:szCs w:val="24"/>
          <w:lang w:eastAsia="ko-KR"/>
        </w:rPr>
        <w:drawing>
          <wp:inline distT="0" distB="0" distL="0" distR="0">
            <wp:extent cx="2513807" cy="1371600"/>
            <wp:effectExtent l="19050" t="0" r="793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783" cy="1375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CB5" w:rsidRPr="008919AB" w:rsidRDefault="00DE3E65" w:rsidP="00A75A86">
      <w:pPr>
        <w:pStyle w:val="a3"/>
        <w:spacing w:line="360" w:lineRule="auto"/>
        <w:ind w:firstLineChars="650" w:firstLine="1300"/>
        <w:rPr>
          <w:rFonts w:ascii="Times New Roman" w:eastAsia="SimSun" w:hAnsi="Times New Roman" w:cs="Times New Roman"/>
          <w:sz w:val="24"/>
          <w:szCs w:val="24"/>
        </w:rPr>
      </w:pPr>
      <w:r w:rsidRPr="00350011">
        <w:rPr>
          <w:rFonts w:ascii="Times New Roman" w:eastAsia="SimSun" w:hAnsi="Times New Roman" w:cs="Times New Roman"/>
          <w:sz w:val="20"/>
          <w:szCs w:val="20"/>
        </w:rPr>
        <w:t xml:space="preserve">(a) </w:t>
      </w:r>
      <m:oMath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θ</m:t>
            </m:r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 xml:space="preserve"> vs.V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M</m:t>
            </m:r>
          </m:sub>
        </m:sSub>
      </m:oMath>
      <w:r w:rsidR="00F07CB5">
        <w:rPr>
          <w:rFonts w:ascii="Times New Roman" w:eastAsia="SimSun" w:hAnsi="Times New Roman" w:cs="Times New Roman" w:hint="eastAsia"/>
          <w:sz w:val="20"/>
          <w:szCs w:val="20"/>
        </w:rPr>
        <w:t xml:space="preserve">             </w:t>
      </w:r>
      <w:r w:rsidR="00A75A86">
        <w:rPr>
          <w:rFonts w:ascii="Times New Roman" w:eastAsia="SimSun" w:hAnsi="Times New Roman" w:cs="Times New Roman" w:hint="eastAsia"/>
          <w:sz w:val="20"/>
          <w:szCs w:val="20"/>
        </w:rPr>
        <w:t xml:space="preserve">                                                      </w:t>
      </w:r>
      <w:r w:rsidR="00A75A86" w:rsidRPr="00350011">
        <w:rPr>
          <w:rFonts w:ascii="Times New Roman" w:eastAsia="SimSun" w:hAnsi="Times New Roman" w:cs="Times New Roman"/>
          <w:sz w:val="20"/>
          <w:szCs w:val="20"/>
        </w:rPr>
        <w:t>(</w:t>
      </w:r>
      <w:proofErr w:type="gramStart"/>
      <w:r w:rsidR="00A75A86" w:rsidRPr="00350011">
        <w:rPr>
          <w:rFonts w:ascii="Times New Roman" w:eastAsia="SimSun" w:hAnsi="Times New Roman" w:cs="Times New Roman"/>
          <w:sz w:val="20"/>
          <w:szCs w:val="20"/>
        </w:rPr>
        <w:t>b</w:t>
      </w:r>
      <w:proofErr w:type="gramEnd"/>
      <w:r w:rsidR="00A75A86" w:rsidRPr="00350011">
        <w:rPr>
          <w:rFonts w:ascii="Times New Roman" w:eastAsia="SimSun" w:hAnsi="Times New Roman" w:cs="Times New Roman"/>
          <w:sz w:val="20"/>
          <w:szCs w:val="20"/>
        </w:rPr>
        <w:t xml:space="preserve">) </w:t>
      </w:r>
      <m:oMath>
        <m:sSub>
          <m:sSubPr>
            <m:ctrlPr>
              <w:rPr>
                <w:rFonts w:ascii="Cambria Math" w:eastAsia="SimSun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θ</m:t>
            </m:r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 xml:space="preserve"> vs.V</m:t>
            </m:r>
          </m:e>
          <m:sub>
            <m:r>
              <m:rPr>
                <m:sty m:val="p"/>
              </m:rPr>
              <w:rPr>
                <w:rFonts w:ascii="Cambria Math" w:eastAsia="SimSun" w:hAnsi="Times New Roman" w:cs="Times New Roman"/>
                <w:sz w:val="20"/>
                <w:szCs w:val="20"/>
              </w:rPr>
              <m:t>R</m:t>
            </m:r>
          </m:sub>
        </m:sSub>
      </m:oMath>
      <w:r w:rsidR="00F07CB5">
        <w:rPr>
          <w:rFonts w:ascii="Times New Roman" w:eastAsia="SimSun" w:hAnsi="Times New Roman" w:cs="Times New Roman" w:hint="eastAsia"/>
          <w:sz w:val="20"/>
          <w:szCs w:val="20"/>
        </w:rPr>
        <w:t xml:space="preserve">                                          </w:t>
      </w:r>
    </w:p>
    <w:p w:rsidR="000859AE" w:rsidRPr="00350011" w:rsidRDefault="000859AE" w:rsidP="00E67D32">
      <w:pPr>
        <w:pStyle w:val="a3"/>
        <w:spacing w:line="36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 w:rsidRPr="00350011">
        <w:rPr>
          <w:rFonts w:ascii="Times New Roman" w:eastAsia="SimSun" w:hAnsi="Times New Roman" w:cs="Times New Roman"/>
          <w:sz w:val="20"/>
          <w:szCs w:val="20"/>
        </w:rPr>
        <w:t xml:space="preserve">Figure 2. </w:t>
      </w:r>
      <w:r w:rsidRPr="00677451">
        <w:rPr>
          <w:rFonts w:ascii="Times New Roman" w:eastAsia="SimSun" w:hAnsi="Times New Roman" w:cs="Times New Roman"/>
          <w:noProof/>
          <w:sz w:val="20"/>
          <w:szCs w:val="20"/>
        </w:rPr>
        <w:t>Relationship</w:t>
      </w:r>
      <w:r w:rsidRPr="00350011">
        <w:rPr>
          <w:rFonts w:ascii="Times New Roman" w:eastAsia="SimSun" w:hAnsi="Times New Roman" w:cs="Times New Roman"/>
          <w:sz w:val="20"/>
          <w:szCs w:val="20"/>
        </w:rPr>
        <w:t xml:space="preserve"> between </w:t>
      </w:r>
      <w:r w:rsidR="00DE3E65" w:rsidRPr="00350011">
        <w:rPr>
          <w:rFonts w:ascii="Times New Roman" w:eastAsia="SimSun" w:hAnsi="Times New Roman" w:cs="Times New Roman"/>
          <w:sz w:val="20"/>
          <w:szCs w:val="20"/>
        </w:rPr>
        <w:t>each players’</w:t>
      </w:r>
      <w:r w:rsidRPr="00350011">
        <w:rPr>
          <w:rFonts w:ascii="Times New Roman" w:eastAsia="SimSun" w:hAnsi="Times New Roman" w:cs="Times New Roman"/>
          <w:sz w:val="20"/>
          <w:szCs w:val="20"/>
        </w:rPr>
        <w:t xml:space="preserve"> profit</w:t>
      </w:r>
      <w:r w:rsidR="00DE3E65" w:rsidRPr="00350011">
        <w:rPr>
          <w:rFonts w:ascii="Times New Roman" w:eastAsia="SimSun" w:hAnsi="Times New Roman" w:cs="Times New Roman"/>
          <w:sz w:val="20"/>
          <w:szCs w:val="20"/>
        </w:rPr>
        <w:t>s</w:t>
      </w:r>
      <w:r w:rsidRPr="00350011">
        <w:rPr>
          <w:rFonts w:ascii="Times New Roman" w:eastAsia="SimSun" w:hAnsi="Times New Roman" w:cs="Times New Roman"/>
          <w:sz w:val="20"/>
          <w:szCs w:val="20"/>
        </w:rPr>
        <w:t xml:space="preserve"> and market-</w:t>
      </w:r>
      <w:r w:rsidRPr="00350011">
        <w:rPr>
          <w:rFonts w:ascii="Times New Roman" w:hAnsi="Times New Roman" w:cs="Times New Roman"/>
          <w:sz w:val="20"/>
          <w:szCs w:val="20"/>
        </w:rPr>
        <w:t>sharing parameter</w:t>
      </w:r>
      <w:r w:rsidRPr="00350011">
        <w:rPr>
          <w:rFonts w:ascii="Times New Roman" w:eastAsia="SimSun" w:hAnsi="Times New Roman" w:cs="Times New Roman"/>
          <w:sz w:val="20"/>
          <w:szCs w:val="20"/>
        </w:rPr>
        <w:t xml:space="preserve"> θ</w:t>
      </w:r>
    </w:p>
    <w:p w:rsidR="00E67D32" w:rsidRDefault="00E67D32" w:rsidP="00994CFE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</w:p>
    <w:p w:rsidR="000859AE" w:rsidRPr="00234EB4" w:rsidRDefault="00DE3E65" w:rsidP="00994CFE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>As the market-</w:t>
      </w:r>
      <w:r w:rsidRPr="00234EB4">
        <w:rPr>
          <w:rFonts w:ascii="Times New Roman" w:hAnsi="Times New Roman" w:cs="Times New Roman"/>
          <w:sz w:val="20"/>
          <w:szCs w:val="20"/>
        </w:rPr>
        <w:t>sharing parameter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m:oMath>
        <m:r>
          <w:rPr>
            <w:rFonts w:ascii="Cambria Math" w:eastAsia="SimSun" w:hAnsi="Times New Roman" w:cs="Times New Roman"/>
            <w:sz w:val="20"/>
            <w:szCs w:val="20"/>
          </w:rPr>
          <m:t>θ</m:t>
        </m:r>
      </m:oMath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increases, which means the customers are more prefer shopping online, therefore, the retailer’s profit decrease as his market sharing decrease (Fig.2(b)), the manufacture</w:t>
      </w:r>
      <w:r w:rsidR="00805CAF" w:rsidRPr="00234EB4">
        <w:rPr>
          <w:rFonts w:ascii="Times New Roman" w:eastAsia="SimSun" w:hAnsi="Times New Roman" w:cs="Times New Roman"/>
          <w:sz w:val="20"/>
          <w:szCs w:val="20"/>
        </w:rPr>
        <w:t>r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’s profit increase due to his demand increase (Fig.2(a)). </w:t>
      </w:r>
    </w:p>
    <w:p w:rsidR="00547C26" w:rsidRPr="00350011" w:rsidRDefault="00547C26" w:rsidP="00E67D32">
      <w:pPr>
        <w:pStyle w:val="a3"/>
        <w:spacing w:line="36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350011">
        <w:rPr>
          <w:rFonts w:ascii="Times New Roman" w:eastAsia="SimSun" w:hAnsi="Times New Roman" w:cs="Times New Roman"/>
          <w:noProof/>
          <w:sz w:val="24"/>
          <w:szCs w:val="24"/>
          <w:lang w:eastAsia="ko-KR"/>
        </w:rPr>
        <w:drawing>
          <wp:inline distT="0" distB="0" distL="0" distR="0">
            <wp:extent cx="3305040" cy="1809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04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635" w:rsidRPr="00594134" w:rsidRDefault="002E3635" w:rsidP="00D26C78">
      <w:pPr>
        <w:pStyle w:val="a3"/>
        <w:spacing w:line="360" w:lineRule="auto"/>
        <w:rPr>
          <w:rFonts w:ascii="Times New Roman" w:eastAsia="SimSun" w:hAnsi="Times New Roman" w:cs="Times New Roman"/>
          <w:sz w:val="20"/>
          <w:szCs w:val="20"/>
        </w:rPr>
      </w:pPr>
      <w:r w:rsidRPr="00594134">
        <w:rPr>
          <w:rFonts w:ascii="Times New Roman" w:eastAsia="SimSun" w:hAnsi="Times New Roman" w:cs="Times New Roman"/>
          <w:sz w:val="20"/>
          <w:szCs w:val="20"/>
        </w:rPr>
        <w:t xml:space="preserve">Figure </w:t>
      </w:r>
      <w:r w:rsidR="000859AE" w:rsidRPr="00594134">
        <w:rPr>
          <w:rFonts w:ascii="Times New Roman" w:eastAsia="SimSun" w:hAnsi="Times New Roman" w:cs="Times New Roman"/>
          <w:sz w:val="20"/>
          <w:szCs w:val="20"/>
        </w:rPr>
        <w:t>3</w:t>
      </w:r>
      <w:r w:rsidRPr="00594134">
        <w:rPr>
          <w:rFonts w:ascii="Times New Roman" w:eastAsia="SimSun" w:hAnsi="Times New Roman" w:cs="Times New Roman"/>
          <w:sz w:val="20"/>
          <w:szCs w:val="20"/>
        </w:rPr>
        <w:t xml:space="preserve">. </w:t>
      </w:r>
      <w:r w:rsidRPr="00677451">
        <w:rPr>
          <w:rFonts w:ascii="Times New Roman" w:eastAsia="SimSun" w:hAnsi="Times New Roman" w:cs="Times New Roman"/>
          <w:noProof/>
          <w:sz w:val="20"/>
          <w:szCs w:val="20"/>
        </w:rPr>
        <w:t>Relationship</w:t>
      </w:r>
      <w:r w:rsidRPr="00594134">
        <w:rPr>
          <w:rFonts w:ascii="Times New Roman" w:eastAsia="SimSun" w:hAnsi="Times New Roman" w:cs="Times New Roman"/>
          <w:sz w:val="20"/>
          <w:szCs w:val="20"/>
        </w:rPr>
        <w:t xml:space="preserve"> between retailer’s green advertising incentive and market-</w:t>
      </w:r>
      <w:r w:rsidRPr="00594134">
        <w:rPr>
          <w:rFonts w:ascii="Times New Roman" w:hAnsi="Times New Roman" w:cs="Times New Roman"/>
          <w:sz w:val="20"/>
          <w:szCs w:val="20"/>
        </w:rPr>
        <w:t>sharing</w:t>
      </w:r>
      <w:r w:rsidRPr="0059413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594134">
        <w:rPr>
          <w:rFonts w:ascii="Times New Roman" w:hAnsi="Times New Roman" w:cs="Times New Roman"/>
          <w:sz w:val="20"/>
          <w:szCs w:val="20"/>
        </w:rPr>
        <w:t>parameter</w:t>
      </w:r>
      <w:r w:rsidRPr="00594134">
        <w:rPr>
          <w:rFonts w:ascii="Times New Roman" w:eastAsia="SimSun" w:hAnsi="Times New Roman" w:cs="Times New Roman"/>
          <w:sz w:val="20"/>
          <w:szCs w:val="20"/>
        </w:rPr>
        <w:t xml:space="preserve"> θ</w:t>
      </w:r>
    </w:p>
    <w:p w:rsidR="00E67D32" w:rsidRDefault="00E67D32" w:rsidP="00994CFE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</w:p>
    <w:p w:rsidR="00DE3E65" w:rsidRPr="00234EB4" w:rsidRDefault="007B7E07" w:rsidP="00994CFE">
      <w:pPr>
        <w:pStyle w:val="a3"/>
        <w:spacing w:line="360" w:lineRule="auto"/>
        <w:ind w:firstLine="720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>Fig.3 depicts that a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>s the market-</w:t>
      </w:r>
      <w:r w:rsidR="00DE3E65" w:rsidRPr="00234EB4">
        <w:rPr>
          <w:rFonts w:ascii="Times New Roman" w:hAnsi="Times New Roman" w:cs="Times New Roman"/>
          <w:sz w:val="20"/>
          <w:szCs w:val="20"/>
        </w:rPr>
        <w:t>sharing parameter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m:oMath>
        <m:r>
          <w:rPr>
            <w:rFonts w:ascii="Cambria Math" w:eastAsia="SimSun" w:hAnsi="Times New Roman" w:cs="Times New Roman"/>
            <w:sz w:val="20"/>
            <w:szCs w:val="20"/>
          </w:rPr>
          <m:t>θ</m:t>
        </m:r>
      </m:oMath>
      <w:r w:rsidR="00DE3E65" w:rsidRPr="00234EB4">
        <w:rPr>
          <w:rFonts w:ascii="Times New Roman" w:eastAsia="SimSun" w:hAnsi="Times New Roman" w:cs="Times New Roman"/>
          <w:sz w:val="20"/>
          <w:szCs w:val="20"/>
        </w:rPr>
        <w:t xml:space="preserve"> increases, the retailer would reduce his green advertising invest under the non co-op green advertising incentive </w:t>
      </w:r>
      <w:r w:rsidR="00DE3E65" w:rsidRPr="00234EB4">
        <w:rPr>
          <w:rFonts w:ascii="Times New Roman" w:hAnsi="Times New Roman" w:cs="Times New Roman"/>
          <w:sz w:val="20"/>
          <w:szCs w:val="20"/>
        </w:rPr>
        <w:t>strategy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 xml:space="preserve">. However, </w:t>
      </w:r>
      <w:r w:rsidR="00DE3E65" w:rsidRPr="00234EB4">
        <w:rPr>
          <w:rFonts w:ascii="Times New Roman" w:hAnsi="Times New Roman" w:cs="Times New Roman"/>
          <w:sz w:val="20"/>
          <w:szCs w:val="20"/>
        </w:rPr>
        <w:t xml:space="preserve">the 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 xml:space="preserve">co-op green </w:t>
      </w:r>
      <w:r w:rsidR="00DE3E65" w:rsidRPr="00234EB4">
        <w:rPr>
          <w:rFonts w:ascii="Times New Roman" w:hAnsi="Times New Roman" w:cs="Times New Roman"/>
          <w:sz w:val="20"/>
          <w:szCs w:val="20"/>
        </w:rPr>
        <w:t xml:space="preserve">advertising </w:t>
      </w:r>
      <w:r w:rsidR="00FE1E1D" w:rsidRPr="00234EB4">
        <w:rPr>
          <w:rFonts w:ascii="Times New Roman" w:eastAsia="SimSun" w:hAnsi="Times New Roman" w:cs="Times New Roman"/>
          <w:sz w:val="20"/>
          <w:szCs w:val="20"/>
        </w:rPr>
        <w:t>incentive strateg</w:t>
      </w:r>
      <w:r w:rsidR="00FE1E1D" w:rsidRPr="00234EB4">
        <w:rPr>
          <w:rFonts w:ascii="Times New Roman" w:eastAsia="SimSun" w:hAnsi="Times New Roman" w:cs="Times New Roman" w:hint="eastAsia"/>
          <w:sz w:val="20"/>
          <w:szCs w:val="20"/>
        </w:rPr>
        <w:t>ies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 xml:space="preserve"> ha</w:t>
      </w:r>
      <w:r w:rsidR="00FE1E1D" w:rsidRPr="00234EB4">
        <w:rPr>
          <w:rFonts w:ascii="Times New Roman" w:eastAsia="SimSun" w:hAnsi="Times New Roman" w:cs="Times New Roman" w:hint="eastAsia"/>
          <w:sz w:val="20"/>
          <w:szCs w:val="20"/>
        </w:rPr>
        <w:t>ve</w:t>
      </w:r>
      <w:r w:rsidR="00DE3E65" w:rsidRPr="00234EB4">
        <w:rPr>
          <w:rFonts w:ascii="Times New Roman" w:hAnsi="Times New Roman" w:cs="Times New Roman"/>
          <w:sz w:val="20"/>
          <w:szCs w:val="20"/>
        </w:rPr>
        <w:t xml:space="preserve"> a positive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DE3E65" w:rsidRPr="00234EB4">
        <w:rPr>
          <w:rFonts w:ascii="Times New Roman" w:hAnsi="Times New Roman" w:cs="Times New Roman"/>
          <w:sz w:val="20"/>
          <w:szCs w:val="20"/>
        </w:rPr>
        <w:t xml:space="preserve">effect on the 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>retailer’s</w:t>
      </w:r>
      <w:r w:rsidR="00DE3E65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 xml:space="preserve">invest of green </w:t>
      </w:r>
      <w:r w:rsidR="00DE3E65" w:rsidRPr="00234EB4">
        <w:rPr>
          <w:rFonts w:ascii="Times New Roman" w:hAnsi="Times New Roman" w:cs="Times New Roman"/>
          <w:sz w:val="20"/>
          <w:szCs w:val="20"/>
        </w:rPr>
        <w:t>advertising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>. On the other hand</w:t>
      </w:r>
      <w:r w:rsidR="00DE3E65" w:rsidRPr="00234EB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, </w:t>
      </w:r>
      <w:r w:rsidR="00DE3E65" w:rsidRPr="00234E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unilateral</w:t>
      </w:r>
      <w:r w:rsidR="00DE3E65" w:rsidRPr="00234EB4">
        <w:rPr>
          <w:rFonts w:ascii="Times New Roman" w:eastAsia="SimSu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 xml:space="preserve">co-op green advertising incentive strategy </w:t>
      </w:r>
      <w:r w:rsidR="00CA4FF7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and </w:t>
      </w:r>
      <w:r w:rsidR="00DE3E65" w:rsidRPr="00234EB4">
        <w:rPr>
          <w:rFonts w:ascii="Times New Roman" w:eastAsia="SimSun" w:hAnsi="Times New Roman" w:cs="Times New Roman"/>
          <w:sz w:val="20"/>
          <w:szCs w:val="20"/>
        </w:rPr>
        <w:t>bilateral co-op green advertising incentive strategy, they all have the same effect on retailer’s green advertising investment.</w:t>
      </w:r>
    </w:p>
    <w:p w:rsidR="00DE3E65" w:rsidRPr="00350011" w:rsidRDefault="00DE3E65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C83250" w:rsidRPr="00350011" w:rsidRDefault="006D3DE0" w:rsidP="00E67D32">
      <w:pPr>
        <w:pStyle w:val="a3"/>
        <w:spacing w:line="36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350011">
        <w:rPr>
          <w:rFonts w:ascii="Times New Roman" w:hAnsi="Times New Roman" w:cs="Times New Roman"/>
          <w:noProof/>
          <w:sz w:val="24"/>
          <w:szCs w:val="24"/>
          <w:lang w:eastAsia="ko-KR"/>
        </w:rPr>
        <w:lastRenderedPageBreak/>
        <w:drawing>
          <wp:inline distT="0" distB="0" distL="0" distR="0">
            <wp:extent cx="3400425" cy="1879533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87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250" w:rsidRPr="00234EB4" w:rsidRDefault="00C83250" w:rsidP="00E67D32">
      <w:pPr>
        <w:pStyle w:val="a3"/>
        <w:spacing w:line="36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Figure </w:t>
      </w:r>
      <w:r w:rsidR="00540F57" w:rsidRPr="00234EB4">
        <w:rPr>
          <w:rFonts w:ascii="Times New Roman" w:eastAsia="SimSun" w:hAnsi="Times New Roman" w:cs="Times New Roman"/>
          <w:sz w:val="20"/>
          <w:szCs w:val="20"/>
        </w:rPr>
        <w:t>4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. </w:t>
      </w:r>
      <w:r w:rsidRPr="00234EB4">
        <w:rPr>
          <w:rFonts w:ascii="Times New Roman" w:eastAsia="SimSun" w:hAnsi="Times New Roman" w:cs="Times New Roman"/>
          <w:noProof/>
          <w:sz w:val="20"/>
          <w:szCs w:val="20"/>
        </w:rPr>
        <w:t>Relationship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between return rate and market-</w:t>
      </w:r>
      <w:r w:rsidRPr="00234EB4">
        <w:rPr>
          <w:rFonts w:ascii="Times New Roman" w:hAnsi="Times New Roman" w:cs="Times New Roman"/>
          <w:sz w:val="20"/>
          <w:szCs w:val="20"/>
        </w:rPr>
        <w:t>sharing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234EB4">
        <w:rPr>
          <w:rFonts w:ascii="Times New Roman" w:hAnsi="Times New Roman" w:cs="Times New Roman"/>
          <w:sz w:val="20"/>
          <w:szCs w:val="20"/>
        </w:rPr>
        <w:t>parameter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θ</w:t>
      </w:r>
    </w:p>
    <w:p w:rsidR="00E67D32" w:rsidRDefault="00E67D32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</w:p>
    <w:p w:rsidR="00C83250" w:rsidRPr="00234EB4" w:rsidRDefault="006D3DE0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Figure</w:t>
      </w:r>
      <w:r w:rsidR="00FE1E1D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FE1E1D" w:rsidRPr="00234EB4">
        <w:rPr>
          <w:rFonts w:ascii="Times New Roman" w:eastAsia="SimSun" w:hAnsi="Times New Roman" w:cs="Times New Roman" w:hint="eastAsia"/>
          <w:sz w:val="20"/>
          <w:szCs w:val="20"/>
        </w:rPr>
        <w:t>4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depicts </w:t>
      </w:r>
      <w:r w:rsidRPr="00234EB4">
        <w:rPr>
          <w:rFonts w:ascii="Times New Roman" w:hAnsi="Times New Roman" w:cs="Times New Roman"/>
          <w:sz w:val="20"/>
          <w:szCs w:val="20"/>
        </w:rPr>
        <w:t>that</w:t>
      </w:r>
      <w:r w:rsidR="00E32B3E" w:rsidRPr="00234EB4">
        <w:rPr>
          <w:rFonts w:ascii="Times New Roman" w:eastAsia="SimSun" w:hAnsi="Times New Roman" w:cs="Times New Roman"/>
          <w:sz w:val="20"/>
          <w:szCs w:val="20"/>
        </w:rPr>
        <w:t>, among three</w:t>
      </w:r>
      <w:r w:rsidR="00E32B3E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E32B3E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="00E32B3E" w:rsidRPr="00234EB4">
        <w:rPr>
          <w:rFonts w:ascii="Times New Roman" w:hAnsi="Times New Roman" w:cs="Times New Roman"/>
          <w:sz w:val="20"/>
          <w:szCs w:val="20"/>
        </w:rPr>
        <w:t xml:space="preserve">advertising </w:t>
      </w:r>
      <w:r w:rsidR="00E32B3E" w:rsidRPr="00234EB4">
        <w:rPr>
          <w:rFonts w:ascii="Times New Roman" w:eastAsia="SimSun" w:hAnsi="Times New Roman" w:cs="Times New Roman"/>
          <w:sz w:val="20"/>
          <w:szCs w:val="20"/>
        </w:rPr>
        <w:t>incentive</w:t>
      </w:r>
      <w:r w:rsidR="00E32B3E"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E32B3E" w:rsidRPr="00234EB4">
        <w:rPr>
          <w:rFonts w:ascii="Times New Roman" w:eastAsia="SimSun" w:hAnsi="Times New Roman" w:cs="Times New Roman"/>
          <w:sz w:val="20"/>
          <w:szCs w:val="20"/>
        </w:rPr>
        <w:t>strategies, as the market-</w:t>
      </w:r>
      <w:r w:rsidR="00E32B3E" w:rsidRPr="00234EB4">
        <w:rPr>
          <w:rFonts w:ascii="Times New Roman" w:hAnsi="Times New Roman" w:cs="Times New Roman"/>
          <w:sz w:val="20"/>
          <w:szCs w:val="20"/>
        </w:rPr>
        <w:t>sharing parameter</w:t>
      </w:r>
      <w:r w:rsidR="00E32B3E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m:oMath>
        <m:r>
          <w:rPr>
            <w:rFonts w:ascii="Cambria Math" w:eastAsia="SimSun" w:hAnsi="Times New Roman" w:cs="Times New Roman"/>
            <w:sz w:val="20"/>
            <w:szCs w:val="20"/>
          </w:rPr>
          <m:t>θ</m:t>
        </m:r>
      </m:oMath>
      <w:r w:rsidR="00E32B3E" w:rsidRPr="00234EB4">
        <w:rPr>
          <w:rFonts w:ascii="Times New Roman" w:eastAsia="SimSun" w:hAnsi="Times New Roman" w:cs="Times New Roman"/>
          <w:sz w:val="20"/>
          <w:szCs w:val="20"/>
        </w:rPr>
        <w:t xml:space="preserve"> increases, </w:t>
      </w:r>
      <w:r w:rsidRPr="00234EB4">
        <w:rPr>
          <w:rFonts w:ascii="Times New Roman" w:hAnsi="Times New Roman" w:cs="Times New Roman"/>
          <w:sz w:val="20"/>
          <w:szCs w:val="20"/>
        </w:rPr>
        <w:t xml:space="preserve">the </w:t>
      </w:r>
      <w:r w:rsidR="00E32B3E" w:rsidRPr="00234EB4">
        <w:rPr>
          <w:rFonts w:ascii="Times New Roman" w:eastAsia="SimSun" w:hAnsi="Times New Roman" w:cs="Times New Roman"/>
          <w:sz w:val="20"/>
          <w:szCs w:val="20"/>
        </w:rPr>
        <w:t xml:space="preserve">CLSC system has the </w:t>
      </w:r>
      <w:r w:rsidR="00E32B3E" w:rsidRPr="00234EB4">
        <w:rPr>
          <w:rFonts w:ascii="Times New Roman" w:hAnsi="Times New Roman" w:cs="Times New Roman"/>
          <w:sz w:val="20"/>
          <w:szCs w:val="20"/>
        </w:rPr>
        <w:t>highe</w:t>
      </w:r>
      <w:r w:rsidR="00E32B3E" w:rsidRPr="00234EB4">
        <w:rPr>
          <w:rFonts w:ascii="Times New Roman" w:eastAsia="SimSun" w:hAnsi="Times New Roman" w:cs="Times New Roman"/>
          <w:sz w:val="20"/>
          <w:szCs w:val="20"/>
        </w:rPr>
        <w:t xml:space="preserve">st </w:t>
      </w:r>
      <w:r w:rsidRPr="00234EB4">
        <w:rPr>
          <w:rFonts w:ascii="Times New Roman" w:eastAsia="SimSun" w:hAnsi="Times New Roman" w:cs="Times New Roman"/>
          <w:sz w:val="20"/>
          <w:szCs w:val="20"/>
        </w:rPr>
        <w:t>return rate</w:t>
      </w:r>
      <w:r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E32B3E" w:rsidRPr="00234EB4">
        <w:rPr>
          <w:rFonts w:ascii="Times New Roman" w:eastAsia="SimSun" w:hAnsi="Times New Roman" w:cs="Times New Roman"/>
          <w:sz w:val="20"/>
          <w:szCs w:val="20"/>
        </w:rPr>
        <w:t>under bilateral co-op green advertising incentive strategy</w:t>
      </w:r>
      <w:r w:rsidRPr="00234EB4">
        <w:rPr>
          <w:rFonts w:ascii="Times New Roman" w:eastAsia="SimSun" w:hAnsi="Times New Roman" w:cs="Times New Roman"/>
          <w:sz w:val="20"/>
          <w:szCs w:val="20"/>
        </w:rPr>
        <w:t>.</w:t>
      </w:r>
    </w:p>
    <w:p w:rsidR="003754C6" w:rsidRPr="00E67D32" w:rsidRDefault="003754C6" w:rsidP="00E67D32">
      <w:pPr>
        <w:pStyle w:val="1"/>
        <w:rPr>
          <w:rFonts w:ascii="Times New Roman" w:eastAsia="SimSun" w:hAnsi="Times New Roman" w:cs="Times New Roman"/>
          <w:b/>
        </w:rPr>
      </w:pPr>
      <w:r w:rsidRPr="00E67D32">
        <w:rPr>
          <w:rFonts w:ascii="Times New Roman" w:eastAsia="SimSun" w:hAnsi="Times New Roman" w:cs="Times New Roman"/>
          <w:b/>
        </w:rPr>
        <w:t xml:space="preserve">5. </w:t>
      </w:r>
      <w:r w:rsidRPr="00E67D32">
        <w:rPr>
          <w:rFonts w:ascii="Times New Roman" w:hAnsi="Times New Roman" w:cs="Times New Roman"/>
          <w:b/>
        </w:rPr>
        <w:t>Conclusion</w:t>
      </w:r>
      <w:r w:rsidRPr="00E67D32">
        <w:rPr>
          <w:rFonts w:ascii="Times New Roman" w:eastAsia="SimSun" w:hAnsi="Times New Roman" w:cs="Times New Roman"/>
          <w:b/>
        </w:rPr>
        <w:t>s</w:t>
      </w:r>
      <w:r w:rsidRPr="00E67D32">
        <w:rPr>
          <w:rFonts w:ascii="Times New Roman" w:hAnsi="Times New Roman" w:cs="Times New Roman"/>
          <w:b/>
        </w:rPr>
        <w:t xml:space="preserve"> </w:t>
      </w:r>
    </w:p>
    <w:p w:rsidR="003754C6" w:rsidRPr="00234EB4" w:rsidRDefault="003754C6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In our research, </w:t>
      </w:r>
      <w:r w:rsidR="00DB6CA2" w:rsidRPr="00234EB4">
        <w:rPr>
          <w:rFonts w:ascii="Times New Roman" w:eastAsia="SimSun" w:hAnsi="Times New Roman" w:cs="Times New Roman" w:hint="eastAsia"/>
          <w:sz w:val="20"/>
          <w:szCs w:val="20"/>
        </w:rPr>
        <w:t>our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main results can be summarized as follows: </w:t>
      </w:r>
      <w:bookmarkStart w:id="10" w:name="OLE_LINK45"/>
      <w:bookmarkStart w:id="11" w:name="OLE_LINK46"/>
    </w:p>
    <w:p w:rsidR="00D76C88" w:rsidRPr="00234EB4" w:rsidRDefault="003754C6" w:rsidP="00994CF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>Among these three</w:t>
      </w:r>
      <w:r w:rsidRPr="00234EB4">
        <w:rPr>
          <w:rFonts w:ascii="Times New Roman" w:hAnsi="Times New Roman" w:cs="Times New Roman"/>
          <w:sz w:val="20"/>
          <w:szCs w:val="20"/>
        </w:rPr>
        <w:t xml:space="preserve"> </w:t>
      </w:r>
      <w:r w:rsidR="00885186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="00FE1E1D" w:rsidRPr="00234EB4">
        <w:rPr>
          <w:rFonts w:ascii="Times New Roman" w:eastAsia="SimSun" w:hAnsi="Times New Roman" w:cs="Times New Roman"/>
          <w:sz w:val="20"/>
          <w:szCs w:val="20"/>
        </w:rPr>
        <w:t>advertising incentive strateg</w:t>
      </w:r>
      <w:r w:rsidR="00FE1E1D" w:rsidRPr="00234EB4">
        <w:rPr>
          <w:rFonts w:ascii="Times New Roman" w:eastAsia="SimSun" w:hAnsi="Times New Roman" w:cs="Times New Roman" w:hint="eastAsia"/>
          <w:sz w:val="20"/>
          <w:szCs w:val="20"/>
        </w:rPr>
        <w:t>y</w:t>
      </w:r>
      <w:r w:rsidR="00885186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scenarios, the optimal price strategies are state-dependent. In contrast, the </w:t>
      </w:r>
      <w:r w:rsidR="00885186" w:rsidRPr="00234EB4">
        <w:rPr>
          <w:rFonts w:ascii="Times New Roman" w:eastAsia="SimSun" w:hAnsi="Times New Roman" w:cs="Times New Roman"/>
          <w:sz w:val="20"/>
          <w:szCs w:val="20"/>
        </w:rPr>
        <w:t xml:space="preserve">green 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advertising decisions are state-independent; </w:t>
      </w:r>
      <w:bookmarkEnd w:id="10"/>
      <w:bookmarkEnd w:id="11"/>
    </w:p>
    <w:p w:rsidR="00D76C88" w:rsidRPr="00234EB4" w:rsidRDefault="00D76C88" w:rsidP="00994CF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In the newly added online multi-channel situation, </w:t>
      </w:r>
      <w:r w:rsidR="00FE1E1D" w:rsidRPr="00234EB4">
        <w:rPr>
          <w:rFonts w:ascii="Times New Roman" w:eastAsia="SimSun" w:hAnsi="Times New Roman" w:cs="Times New Roman" w:hint="eastAsia"/>
          <w:noProof/>
          <w:sz w:val="20"/>
          <w:szCs w:val="20"/>
        </w:rPr>
        <w:t>the</w:t>
      </w:r>
      <w:r w:rsidRPr="00234EB4">
        <w:rPr>
          <w:rFonts w:ascii="Times New Roman" w:eastAsia="SimSun" w:hAnsi="Times New Roman" w:cs="Times New Roman"/>
          <w:noProof/>
          <w:sz w:val="20"/>
          <w:szCs w:val="20"/>
        </w:rPr>
        <w:t xml:space="preserve"> green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advertisi</w:t>
      </w:r>
      <w:r w:rsidR="00FE1E1D" w:rsidRPr="00234EB4">
        <w:rPr>
          <w:rFonts w:ascii="Times New Roman" w:eastAsia="SimSun" w:hAnsi="Times New Roman" w:cs="Times New Roman"/>
          <w:sz w:val="20"/>
          <w:szCs w:val="20"/>
        </w:rPr>
        <w:t xml:space="preserve">ng incentive strategies have </w:t>
      </w:r>
      <w:r w:rsidR="00FE1E1D" w:rsidRPr="00234EB4">
        <w:rPr>
          <w:rFonts w:ascii="Times New Roman" w:eastAsia="SimSun" w:hAnsi="Times New Roman" w:cs="Times New Roman" w:hint="eastAsia"/>
          <w:sz w:val="20"/>
          <w:szCs w:val="20"/>
        </w:rPr>
        <w:t>a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positive effect of </w:t>
      </w:r>
      <w:r w:rsidRPr="00234EB4">
        <w:rPr>
          <w:rFonts w:ascii="Times New Roman" w:hAnsi="Times New Roman" w:cs="Times New Roman"/>
          <w:sz w:val="20"/>
          <w:szCs w:val="20"/>
          <w:shd w:val="clear" w:color="auto" w:fill="FFFFFF"/>
        </w:rPr>
        <w:t>achiev</w:t>
      </w:r>
      <w:r w:rsidRPr="00234EB4">
        <w:rPr>
          <w:rFonts w:ascii="Times New Roman" w:eastAsia="SimSun" w:hAnsi="Times New Roman" w:cs="Times New Roman"/>
          <w:sz w:val="20"/>
          <w:szCs w:val="20"/>
          <w:shd w:val="clear" w:color="auto" w:fill="FFFFFF"/>
        </w:rPr>
        <w:t>ing</w:t>
      </w:r>
      <w:r w:rsidRPr="00234EB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the goal</w:t>
      </w:r>
      <w:r w:rsidRPr="00234EB4">
        <w:rPr>
          <w:rFonts w:ascii="Times New Roman" w:hAnsi="Times New Roman" w:cs="Times New Roman"/>
          <w:sz w:val="20"/>
          <w:szCs w:val="20"/>
        </w:rPr>
        <w:t xml:space="preserve">s </w:t>
      </w:r>
      <w:r w:rsidRPr="00234EB4">
        <w:rPr>
          <w:rFonts w:ascii="Times New Roman" w:hAnsi="Times New Roman" w:cs="Times New Roman"/>
          <w:noProof/>
          <w:sz w:val="20"/>
          <w:szCs w:val="20"/>
        </w:rPr>
        <w:t xml:space="preserve">of </w:t>
      </w:r>
      <w:r w:rsidRPr="00234EB4">
        <w:rPr>
          <w:rFonts w:ascii="Times New Roman" w:hAnsi="Times New Roman" w:cs="Times New Roman"/>
          <w:noProof/>
          <w:sz w:val="20"/>
          <w:szCs w:val="20"/>
          <w:shd w:val="clear" w:color="auto" w:fill="FFFFFF"/>
        </w:rPr>
        <w:t>profit</w:t>
      </w:r>
      <w:r w:rsidRPr="00234EB4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234EB4">
        <w:rPr>
          <w:rStyle w:val="a8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  <w:t xml:space="preserve">maximization </w:t>
      </w:r>
      <w:r w:rsidRPr="00234EB4">
        <w:rPr>
          <w:rFonts w:ascii="Times New Roman" w:hAnsi="Times New Roman" w:cs="Times New Roman"/>
          <w:sz w:val="20"/>
          <w:szCs w:val="20"/>
        </w:rPr>
        <w:t>and sustaina</w:t>
      </w:r>
      <w:r w:rsidR="00FE1E1D" w:rsidRPr="00234EB4">
        <w:rPr>
          <w:rFonts w:ascii="Times New Roman" w:hAnsi="Times New Roman" w:cs="Times New Roman"/>
          <w:sz w:val="20"/>
          <w:szCs w:val="20"/>
        </w:rPr>
        <w:t>ble</w:t>
      </w:r>
      <w:r w:rsidR="00FE1E1D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Pr="00234EB4">
        <w:rPr>
          <w:rFonts w:ascii="Times New Roman" w:hAnsi="Times New Roman" w:cs="Times New Roman"/>
          <w:sz w:val="20"/>
          <w:szCs w:val="20"/>
        </w:rPr>
        <w:t>development</w:t>
      </w:r>
      <w:r w:rsidR="00FE1E1D" w:rsidRPr="00234EB4">
        <w:rPr>
          <w:rFonts w:ascii="Times New Roman" w:eastAsia="SimSun" w:hAnsi="Times New Roman" w:cs="Times New Roman"/>
          <w:sz w:val="20"/>
          <w:szCs w:val="20"/>
        </w:rPr>
        <w:t>,</w:t>
      </w:r>
      <w:r w:rsidR="00FE1E1D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Pr="00234EB4">
        <w:rPr>
          <w:rFonts w:ascii="Times New Roman" w:eastAsia="SimSun" w:hAnsi="Times New Roman" w:cs="Times New Roman"/>
          <w:sz w:val="20"/>
          <w:szCs w:val="20"/>
        </w:rPr>
        <w:t>and</w:t>
      </w:r>
      <w:r w:rsidR="00FE1E1D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FE1E1D" w:rsidRPr="00234EB4">
        <w:rPr>
          <w:rFonts w:ascii="Times New Roman" w:hAnsi="Times New Roman" w:cs="Times New Roman"/>
          <w:sz w:val="20"/>
          <w:szCs w:val="20"/>
        </w:rPr>
        <w:t>ultimately</w:t>
      </w:r>
      <w:r w:rsidR="00FE1E1D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Pr="00234EB4">
        <w:rPr>
          <w:rFonts w:ascii="Times New Roman" w:hAnsi="Times New Roman" w:cs="Times New Roman"/>
          <w:sz w:val="20"/>
          <w:szCs w:val="20"/>
        </w:rPr>
        <w:t>leading to an improved Pareto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improving</w:t>
      </w:r>
      <w:r w:rsidRPr="00234EB4">
        <w:rPr>
          <w:rFonts w:ascii="Times New Roman" w:hAnsi="Times New Roman" w:cs="Times New Roman"/>
          <w:sz w:val="20"/>
          <w:szCs w:val="20"/>
        </w:rPr>
        <w:t>;</w:t>
      </w:r>
    </w:p>
    <w:p w:rsidR="00922125" w:rsidRPr="00234EB4" w:rsidRDefault="00D76C88" w:rsidP="00994CF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eastAsia="SimSun" w:hAnsi="Times New Roman" w:cs="Times New Roman"/>
          <w:sz w:val="20"/>
          <w:szCs w:val="20"/>
        </w:rPr>
        <w:t>The outcomes for the manufacturer and retailer are always better under the bilateral co-op green advertising incentive model</w:t>
      </w:r>
      <w:r w:rsidRPr="00234EB4">
        <w:rPr>
          <w:rFonts w:ascii="Times New Roman" w:eastAsia="SimSun" w:hAnsi="Times New Roman" w:cs="Times New Roman"/>
          <w:color w:val="000000"/>
          <w:sz w:val="20"/>
          <w:szCs w:val="20"/>
        </w:rPr>
        <w:t>.</w:t>
      </w:r>
    </w:p>
    <w:p w:rsidR="00955B8E" w:rsidRPr="00234EB4" w:rsidRDefault="00922125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Future research of this note can be exten</w:t>
      </w:r>
      <w:r w:rsidRPr="00234EB4">
        <w:rPr>
          <w:rFonts w:ascii="Times New Roman" w:eastAsia="SimSun" w:hAnsi="Times New Roman" w:cs="Times New Roman"/>
          <w:sz w:val="20"/>
          <w:szCs w:val="20"/>
        </w:rPr>
        <w:t>ded</w:t>
      </w:r>
      <w:r w:rsidRPr="00234EB4">
        <w:rPr>
          <w:rFonts w:ascii="Times New Roman" w:hAnsi="Times New Roman" w:cs="Times New Roman"/>
          <w:sz w:val="20"/>
          <w:szCs w:val="20"/>
        </w:rPr>
        <w:t xml:space="preserve"> in several directions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such as service decisions and information sharing</w:t>
      </w:r>
      <w:r w:rsidRPr="00234EB4">
        <w:rPr>
          <w:rFonts w:ascii="Times New Roman" w:hAnsi="Times New Roman" w:cs="Times New Roman"/>
          <w:sz w:val="20"/>
          <w:szCs w:val="20"/>
        </w:rPr>
        <w:t>.</w:t>
      </w:r>
      <w:r w:rsidRPr="00234EB4">
        <w:rPr>
          <w:rFonts w:ascii="Times New Roman" w:eastAsia="SimSun" w:hAnsi="Times New Roman" w:cs="Times New Roman"/>
          <w:sz w:val="20"/>
          <w:szCs w:val="20"/>
        </w:rPr>
        <w:t xml:space="preserve"> Second</w:t>
      </w:r>
      <w:r w:rsidR="003754C6" w:rsidRPr="00234EB4">
        <w:rPr>
          <w:rFonts w:ascii="Times New Roman" w:hAnsi="Times New Roman" w:cs="Times New Roman"/>
          <w:sz w:val="20"/>
          <w:szCs w:val="20"/>
        </w:rPr>
        <w:t>,</w:t>
      </w:r>
      <w:r w:rsidR="00F31764" w:rsidRPr="00234EB4">
        <w:rPr>
          <w:rFonts w:ascii="Times New Roman" w:eastAsia="SimSun" w:hAnsi="Times New Roman" w:cs="Times New Roman"/>
          <w:sz w:val="20"/>
          <w:szCs w:val="20"/>
        </w:rPr>
        <w:t xml:space="preserve"> it should be much more interesting to use different types of contracts such as revenue sharing contract and pay back contract in our model. Third, </w:t>
      </w:r>
      <w:r w:rsidR="00955B8E" w:rsidRPr="00234EB4">
        <w:rPr>
          <w:rFonts w:ascii="Times New Roman" w:eastAsia="SimSun" w:hAnsi="Times New Roman" w:cs="Times New Roman"/>
          <w:sz w:val="20"/>
          <w:szCs w:val="20"/>
        </w:rPr>
        <w:t>w</w:t>
      </w:r>
      <w:r w:rsidR="00955B8E" w:rsidRPr="00234EB4">
        <w:rPr>
          <w:rFonts w:ascii="Times New Roman" w:hAnsi="Times New Roman" w:cs="Times New Roman"/>
          <w:sz w:val="20"/>
          <w:szCs w:val="20"/>
        </w:rPr>
        <w:t xml:space="preserve">e assume there is no difference </w:t>
      </w:r>
      <w:r w:rsidR="00F31764" w:rsidRPr="00234EB4">
        <w:rPr>
          <w:rFonts w:ascii="Times New Roman" w:eastAsia="SimSun" w:hAnsi="Times New Roman" w:cs="Times New Roman"/>
          <w:sz w:val="20"/>
          <w:szCs w:val="20"/>
        </w:rPr>
        <w:t xml:space="preserve">between </w:t>
      </w:r>
      <w:r w:rsidR="00F31764" w:rsidRPr="00234EB4">
        <w:rPr>
          <w:rFonts w:ascii="Times New Roman" w:hAnsi="Times New Roman" w:cs="Times New Roman"/>
          <w:sz w:val="20"/>
          <w:szCs w:val="20"/>
        </w:rPr>
        <w:t>manufactured and</w:t>
      </w:r>
      <w:r w:rsidR="00F31764" w:rsidRPr="00234EB4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955B8E" w:rsidRPr="00234EB4">
        <w:rPr>
          <w:rFonts w:ascii="Times New Roman" w:hAnsi="Times New Roman" w:cs="Times New Roman"/>
          <w:sz w:val="20"/>
          <w:szCs w:val="20"/>
        </w:rPr>
        <w:t>remanufactured product</w:t>
      </w:r>
      <w:r w:rsidR="00F31764" w:rsidRPr="00234EB4">
        <w:rPr>
          <w:rFonts w:ascii="Times New Roman" w:eastAsia="SimSun" w:hAnsi="Times New Roman" w:cs="Times New Roman"/>
          <w:sz w:val="20"/>
          <w:szCs w:val="20"/>
        </w:rPr>
        <w:t>s</w:t>
      </w:r>
      <w:r w:rsidR="00955B8E" w:rsidRPr="00234EB4">
        <w:rPr>
          <w:rFonts w:ascii="Times New Roman" w:eastAsia="SimSun" w:hAnsi="Times New Roman" w:cs="Times New Roman"/>
          <w:sz w:val="20"/>
          <w:szCs w:val="20"/>
        </w:rPr>
        <w:t>, however, the</w:t>
      </w:r>
      <w:r w:rsidR="00955B8E" w:rsidRPr="00234EB4">
        <w:rPr>
          <w:rFonts w:ascii="Times New Roman" w:hAnsi="Times New Roman" w:cs="Times New Roman"/>
          <w:sz w:val="20"/>
          <w:szCs w:val="20"/>
        </w:rPr>
        <w:t xml:space="preserve"> remanufactured product</w:t>
      </w:r>
      <w:r w:rsidR="00955B8E" w:rsidRPr="00234EB4">
        <w:rPr>
          <w:rFonts w:ascii="Times New Roman" w:eastAsia="SimSun" w:hAnsi="Times New Roman" w:cs="Times New Roman"/>
          <w:sz w:val="20"/>
          <w:szCs w:val="20"/>
        </w:rPr>
        <w:t>s could not as good as the new one</w:t>
      </w:r>
      <w:r w:rsidR="00024DE8" w:rsidRPr="00234EB4">
        <w:rPr>
          <w:rFonts w:ascii="Times New Roman" w:eastAsia="SimSun" w:hAnsi="Times New Roman" w:cs="Times New Roman"/>
          <w:sz w:val="20"/>
          <w:szCs w:val="20"/>
        </w:rPr>
        <w:t>, therefore, it should be considered in the future research.</w:t>
      </w:r>
      <w:r w:rsidR="00024DE8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</w:p>
    <w:p w:rsidR="00E97CBF" w:rsidRPr="00234EB4" w:rsidRDefault="00E97CBF" w:rsidP="00994CFE">
      <w:pPr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</w:p>
    <w:p w:rsidR="00EF4E3F" w:rsidRPr="00234EB4" w:rsidRDefault="00EF4E3F" w:rsidP="00994CFE">
      <w:pPr>
        <w:pStyle w:val="a3"/>
        <w:spacing w:line="360" w:lineRule="auto"/>
        <w:jc w:val="both"/>
        <w:rPr>
          <w:rFonts w:ascii="Times New Roman" w:eastAsia="SimSun" w:hAnsi="Times New Roman" w:cs="Times New Roman"/>
          <w:b/>
          <w:sz w:val="20"/>
          <w:szCs w:val="20"/>
        </w:rPr>
      </w:pPr>
      <w:r w:rsidRPr="00234EB4">
        <w:rPr>
          <w:rFonts w:ascii="Times New Roman" w:eastAsia="SimSun" w:hAnsi="Times New Roman" w:cs="Times New Roman"/>
          <w:b/>
          <w:sz w:val="20"/>
          <w:szCs w:val="20"/>
        </w:rPr>
        <w:t>R</w:t>
      </w:r>
      <w:r w:rsidRPr="00234EB4">
        <w:rPr>
          <w:rFonts w:ascii="Times New Roman" w:eastAsia="SimSun" w:hAnsi="Times New Roman" w:cs="Times New Roman" w:hint="eastAsia"/>
          <w:b/>
          <w:sz w:val="20"/>
          <w:szCs w:val="20"/>
        </w:rPr>
        <w:t>eference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proofErr w:type="spellStart"/>
      <w:r w:rsidRPr="00234EB4">
        <w:rPr>
          <w:rFonts w:ascii="Times New Roman" w:hAnsi="Times New Roman" w:cs="Times New Roman"/>
          <w:sz w:val="20"/>
          <w:szCs w:val="20"/>
        </w:rPr>
        <w:t>Atasu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A.;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Toktay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L.B.; Van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Wassenhove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L.N. How collection cost structure drives a manufacturer’s reverse channel choice. Prod.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Oper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Manag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. 2013, 22, 1089–1102.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proofErr w:type="spellStart"/>
      <w:r w:rsidRPr="00234EB4">
        <w:rPr>
          <w:rFonts w:ascii="Times New Roman" w:hAnsi="Times New Roman" w:cs="Times New Roman"/>
          <w:sz w:val="20"/>
          <w:szCs w:val="20"/>
        </w:rPr>
        <w:t>Bulmus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S.C.</w:t>
      </w:r>
      <w:proofErr w:type="gramStart"/>
      <w:r w:rsidRPr="00234EB4">
        <w:rPr>
          <w:rFonts w:ascii="Times New Roman" w:hAnsi="Times New Roman" w:cs="Times New Roman"/>
          <w:sz w:val="20"/>
          <w:szCs w:val="20"/>
        </w:rPr>
        <w:t>,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Zhu,S.X</w:t>
      </w:r>
      <w:proofErr w:type="spellEnd"/>
      <w:proofErr w:type="gramEnd"/>
      <w:r w:rsidRPr="00234EB4">
        <w:rPr>
          <w:rFonts w:ascii="Times New Roman" w:hAnsi="Times New Roman" w:cs="Times New Roman"/>
          <w:sz w:val="20"/>
          <w:szCs w:val="20"/>
        </w:rPr>
        <w:t xml:space="preserve">.,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Teunter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R.,2014.Competition for cores in remanufacturing.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Eur.J.Oper.Res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. 233(1)</w:t>
      </w:r>
      <w:proofErr w:type="gramStart"/>
      <w:r w:rsidRPr="00234EB4">
        <w:rPr>
          <w:rFonts w:ascii="Times New Roman" w:hAnsi="Times New Roman" w:cs="Times New Roman"/>
          <w:sz w:val="20"/>
          <w:szCs w:val="20"/>
        </w:rPr>
        <w:t>,105</w:t>
      </w:r>
      <w:proofErr w:type="gramEnd"/>
      <w:r w:rsidRPr="00234EB4">
        <w:rPr>
          <w:rFonts w:ascii="Times New Roman" w:hAnsi="Times New Roman" w:cs="Times New Roman"/>
          <w:sz w:val="20"/>
          <w:szCs w:val="20"/>
        </w:rPr>
        <w:t>–113.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proofErr w:type="spellStart"/>
      <w:r w:rsidRPr="00234EB4">
        <w:rPr>
          <w:rFonts w:ascii="Times New Roman" w:hAnsi="Times New Roman" w:cs="Times New Roman"/>
          <w:sz w:val="20"/>
          <w:szCs w:val="20"/>
        </w:rPr>
        <w:t>Cachon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G.,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Lariviere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M., 2005. Supply chain coordination with revenue sharing contracts: Strengths and limitations. Management Science 51, 30–44.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lastRenderedPageBreak/>
        <w:t>Chen, J.; Chang, C. The co-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opetitive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 strategy of a closed-loop supply chain with remanufacturing. Transp. Res. E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Logist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. Transp. Rev. 2012, 48, 387–400.</w:t>
      </w:r>
    </w:p>
    <w:p w:rsidR="00841C32" w:rsidRPr="00234EB4" w:rsidRDefault="00841C32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Chiang, W. K.;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Chhajed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D.; Hess, J. D. Direct marketing, indirect profits: a strategic analysis of dual-channel supply chain design.Manag.Sci.49</w:t>
      </w:r>
      <w:proofErr w:type="gramStart"/>
      <w:r w:rsidRPr="00234EB4">
        <w:rPr>
          <w:rFonts w:ascii="Times New Roman" w:hAnsi="Times New Roman" w:cs="Times New Roman"/>
          <w:sz w:val="20"/>
          <w:szCs w:val="20"/>
        </w:rPr>
        <w:t>,1</w:t>
      </w:r>
      <w:proofErr w:type="gramEnd"/>
      <w:r w:rsidRPr="00234EB4">
        <w:rPr>
          <w:rFonts w:ascii="Times New Roman" w:hAnsi="Times New Roman" w:cs="Times New Roman"/>
          <w:sz w:val="20"/>
          <w:szCs w:val="20"/>
        </w:rPr>
        <w:t>–20.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Choi, T.-M.; Li, Y.;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Xu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L. Channel leadership, performance and coordination in closed loop supply chains. Int. J. Prod. Econ. 2013, 146, 371–380. 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Chuang, C.H.; Wang, C.X.; Zhao, Y. Closed-loop supply chain models for a high-tech product under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proofErr w:type="gramStart"/>
      <w:r w:rsidRPr="00234EB4">
        <w:rPr>
          <w:rFonts w:ascii="Times New Roman" w:hAnsi="Times New Roman" w:cs="Times New Roman"/>
          <w:sz w:val="20"/>
          <w:szCs w:val="20"/>
        </w:rPr>
        <w:t>alternative</w:t>
      </w:r>
      <w:proofErr w:type="gramEnd"/>
      <w:r w:rsidRPr="00234EB4">
        <w:rPr>
          <w:rFonts w:ascii="Times New Roman" w:hAnsi="Times New Roman" w:cs="Times New Roman"/>
          <w:sz w:val="20"/>
          <w:szCs w:val="20"/>
        </w:rPr>
        <w:t xml:space="preserve"> reverse channel and collection cost structures. Int. J. Prod. Econ. 2014, 156, 108–123.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proofErr w:type="spellStart"/>
      <w:r w:rsidRPr="00234EB4">
        <w:rPr>
          <w:rFonts w:ascii="Times New Roman" w:hAnsi="Times New Roman" w:cs="Times New Roman"/>
          <w:sz w:val="20"/>
          <w:szCs w:val="20"/>
        </w:rPr>
        <w:t>Debo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L. G.; Tokay, L. B.; Van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Wassenhove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L. N. (2005). Market segmentation and product technology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proofErr w:type="gramStart"/>
      <w:r w:rsidRPr="00234EB4">
        <w:rPr>
          <w:rFonts w:ascii="Times New Roman" w:hAnsi="Times New Roman" w:cs="Times New Roman"/>
          <w:sz w:val="20"/>
          <w:szCs w:val="20"/>
        </w:rPr>
        <w:t>selection</w:t>
      </w:r>
      <w:proofErr w:type="gramEnd"/>
      <w:r w:rsidRPr="00234EB4">
        <w:rPr>
          <w:rFonts w:ascii="Times New Roman" w:hAnsi="Times New Roman" w:cs="Times New Roman"/>
          <w:sz w:val="20"/>
          <w:szCs w:val="20"/>
        </w:rPr>
        <w:t xml:space="preserve"> for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remanufacturable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 products. Management Science, 51(8), 1193–1205.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Ferguson, M. E., &amp;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Toktay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L. B. (2006). The effect of competition on recovery strategies. Production and Operations Management, 15(3), 351–368.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Ferrer, G., &amp;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Swaminathan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J.M. (2006).Managing new and remanufactured products. Management Science, 52(1), 15–26.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proofErr w:type="spellStart"/>
      <w:proofErr w:type="gramStart"/>
      <w:r w:rsidRPr="00234EB4">
        <w:rPr>
          <w:rFonts w:ascii="Times New Roman" w:hAnsi="Times New Roman" w:cs="Times New Roman"/>
          <w:sz w:val="20"/>
          <w:szCs w:val="20"/>
        </w:rPr>
        <w:t>Gao</w:t>
      </w:r>
      <w:proofErr w:type="spellEnd"/>
      <w:proofErr w:type="gramEnd"/>
      <w:r w:rsidRPr="00234EB4">
        <w:rPr>
          <w:rFonts w:ascii="Times New Roman" w:hAnsi="Times New Roman" w:cs="Times New Roman"/>
          <w:sz w:val="20"/>
          <w:szCs w:val="20"/>
        </w:rPr>
        <w:t xml:space="preserve">, F., Su, X., 2017.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Omnichannel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 service operations with online and offline self-order technologies.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Manag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. Sci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>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Geyer, R., Van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Wassanhove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L. N., &amp;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Atasu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A. (2007). The economics remanufacturing under limited component durability and finite product life cycles. Management Science, 53(1), 88–100.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proofErr w:type="spellStart"/>
      <w:r w:rsidRPr="00234EB4">
        <w:rPr>
          <w:rFonts w:ascii="Times New Roman" w:hAnsi="Times New Roman" w:cs="Times New Roman"/>
          <w:sz w:val="20"/>
          <w:szCs w:val="20"/>
        </w:rPr>
        <w:t>Giri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B.,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Chakraborty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A.,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Maiti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T., 2017. Pricing and return product collection decisions in a closed-loop supply chain with dual-channel in both forward and reverse logistics. J. Manuf. Syst. 42, 104e123.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Hong, X.,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Xu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L., Du, P., Wang, W., 2015. Joint advertising, pricing and collection decisions in a closed-loop supply chain. Int. J. Prod. Econ. 167, 12–22.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Huang, M.; Song, M.; Lee, L.H.;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Ching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W.K. Analysis for strategy of closed-loop supply chain with dual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proofErr w:type="gramStart"/>
      <w:r w:rsidRPr="00234EB4">
        <w:rPr>
          <w:rFonts w:ascii="Times New Roman" w:hAnsi="Times New Roman" w:cs="Times New Roman"/>
          <w:sz w:val="20"/>
          <w:szCs w:val="20"/>
        </w:rPr>
        <w:t>recycling</w:t>
      </w:r>
      <w:proofErr w:type="gramEnd"/>
      <w:r w:rsidRPr="00234EB4">
        <w:rPr>
          <w:rFonts w:ascii="Times New Roman" w:hAnsi="Times New Roman" w:cs="Times New Roman"/>
          <w:sz w:val="20"/>
          <w:szCs w:val="20"/>
        </w:rPr>
        <w:t xml:space="preserve"> channel. Int. J. Prod. Econ. 2013, 144, 510–520.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Jiang, C.;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Xu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F.; Sheng, Z. Pricing strategy in a dual-channel and remanufacturing supply chain system.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Int. J. Syst. Sci. 2010, 41, 909–921.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Li, X.; Li, Y. J.; Cao, W. J. Cooperative advertising models in O2O supply chains.  International Journal of Production Economics. 2017, In Press. </w:t>
      </w:r>
      <w:r w:rsidRPr="00234EB4">
        <w:rPr>
          <w:rFonts w:ascii="Times New Roman" w:hAnsi="Times New Roman" w:cs="Times New Roman"/>
          <w:sz w:val="20"/>
          <w:szCs w:val="20"/>
        </w:rPr>
        <w:tab/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Lu, L</w:t>
      </w:r>
      <w:proofErr w:type="gramStart"/>
      <w:r w:rsidRPr="00234EB4">
        <w:rPr>
          <w:rFonts w:ascii="Times New Roman" w:hAnsi="Times New Roman" w:cs="Times New Roman"/>
          <w:sz w:val="20"/>
          <w:szCs w:val="20"/>
        </w:rPr>
        <w:t>. ,</w:t>
      </w:r>
      <w:proofErr w:type="gramEnd"/>
      <w:r w:rsidRPr="00234EB4">
        <w:rPr>
          <w:rFonts w:ascii="Times New Roman" w:hAnsi="Times New Roman" w:cs="Times New Roman"/>
          <w:sz w:val="20"/>
          <w:szCs w:val="20"/>
        </w:rPr>
        <w:t xml:space="preserve"> Qi, X. , &amp; Liu, Z. (2014). On the cooperation of recycling operations. European Journal of Operational Research, 233 (2), 349–</w:t>
      </w:r>
      <w:proofErr w:type="gramStart"/>
      <w:r w:rsidRPr="00234EB4">
        <w:rPr>
          <w:rFonts w:ascii="Times New Roman" w:hAnsi="Times New Roman" w:cs="Times New Roman"/>
          <w:sz w:val="20"/>
          <w:szCs w:val="20"/>
        </w:rPr>
        <w:t>358 .</w:t>
      </w:r>
      <w:proofErr w:type="gramEnd"/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proofErr w:type="spellStart"/>
      <w:r w:rsidRPr="00234EB4">
        <w:rPr>
          <w:rFonts w:ascii="Times New Roman" w:hAnsi="Times New Roman" w:cs="Times New Roman"/>
          <w:sz w:val="20"/>
          <w:szCs w:val="20"/>
        </w:rPr>
        <w:t>Majumder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P., &amp;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Groenevelt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H. (2001). Competition in remanufacturing. Production and Operations Management, 10, 125–141.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bookmarkStart w:id="12" w:name="_Ref516764977"/>
      <w:bookmarkStart w:id="13" w:name="_Ref510077506"/>
      <w:proofErr w:type="spellStart"/>
      <w:r w:rsidRPr="00234EB4">
        <w:rPr>
          <w:rFonts w:ascii="Times New Roman" w:hAnsi="Times New Roman" w:cs="Times New Roman"/>
          <w:sz w:val="20"/>
          <w:szCs w:val="20"/>
        </w:rPr>
        <w:t>Nerlove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M.; Arrow, K. J. Optimal advertising policy under dynamic conditions.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Economica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. 1962, 39, 129-142.</w:t>
      </w:r>
      <w:bookmarkEnd w:id="12"/>
      <w:r w:rsidRPr="00234EB4">
        <w:rPr>
          <w:rFonts w:ascii="Times New Roman" w:hAnsi="Times New Roman" w:cs="Times New Roman"/>
          <w:sz w:val="20"/>
          <w:szCs w:val="20"/>
        </w:rPr>
        <w:t xml:space="preserve"> </w:t>
      </w:r>
      <w:bookmarkEnd w:id="13"/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bookmarkStart w:id="14" w:name="OLE_LINK9"/>
      <w:bookmarkStart w:id="15" w:name="OLE_LINK10"/>
      <w:proofErr w:type="spellStart"/>
      <w:r w:rsidRPr="00234EB4">
        <w:rPr>
          <w:rFonts w:ascii="Times New Roman" w:hAnsi="Times New Roman" w:cs="Times New Roman"/>
          <w:sz w:val="20"/>
          <w:szCs w:val="20"/>
        </w:rPr>
        <w:t>Pietro</w:t>
      </w:r>
      <w:bookmarkEnd w:id="14"/>
      <w:bookmarkEnd w:id="15"/>
      <w:proofErr w:type="gramStart"/>
      <w:r w:rsidRPr="00234EB4">
        <w:rPr>
          <w:rFonts w:ascii="Times New Roman" w:hAnsi="Times New Roman" w:cs="Times New Roman"/>
          <w:sz w:val="20"/>
          <w:szCs w:val="20"/>
        </w:rPr>
        <w:t>,D.G</w:t>
      </w:r>
      <w:proofErr w:type="spellEnd"/>
      <w:proofErr w:type="gramEnd"/>
      <w:r w:rsidRPr="00234EB4">
        <w:rPr>
          <w:rFonts w:ascii="Times New Roman" w:hAnsi="Times New Roman" w:cs="Times New Roman"/>
          <w:sz w:val="20"/>
          <w:szCs w:val="20"/>
        </w:rPr>
        <w:t>., 2014. Environmental collaboration in a closed-loop supply chain with a reverse revenue sharing contract. Ann.Oper.Res.220</w:t>
      </w:r>
      <w:proofErr w:type="gramStart"/>
      <w:r w:rsidRPr="00234EB4">
        <w:rPr>
          <w:rFonts w:ascii="Times New Roman" w:hAnsi="Times New Roman" w:cs="Times New Roman"/>
          <w:sz w:val="20"/>
          <w:szCs w:val="20"/>
        </w:rPr>
        <w:t>,135</w:t>
      </w:r>
      <w:proofErr w:type="gramEnd"/>
      <w:r w:rsidRPr="00234EB4">
        <w:rPr>
          <w:rFonts w:ascii="Times New Roman" w:hAnsi="Times New Roman" w:cs="Times New Roman"/>
          <w:sz w:val="20"/>
          <w:szCs w:val="20"/>
        </w:rPr>
        <w:t>–157.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proofErr w:type="spellStart"/>
      <w:r w:rsidRPr="00234EB4">
        <w:rPr>
          <w:rFonts w:ascii="Times New Roman" w:hAnsi="Times New Roman" w:cs="Times New Roman"/>
          <w:sz w:val="20"/>
          <w:szCs w:val="20"/>
        </w:rPr>
        <w:lastRenderedPageBreak/>
        <w:t>Saha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Sarmah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 SP, Moon IK. Dual channel closed-loop supply chain coordination with a reward-driven remanufacturing policy.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 J Prod Res 2016</w:t>
      </w:r>
      <w:proofErr w:type="gramStart"/>
      <w:r w:rsidRPr="00234EB4">
        <w:rPr>
          <w:rFonts w:ascii="Times New Roman" w:hAnsi="Times New Roman" w:cs="Times New Roman"/>
          <w:sz w:val="20"/>
          <w:szCs w:val="20"/>
        </w:rPr>
        <w:t>;54</w:t>
      </w:r>
      <w:proofErr w:type="gramEnd"/>
      <w:r w:rsidRPr="00234EB4">
        <w:rPr>
          <w:rFonts w:ascii="Times New Roman" w:hAnsi="Times New Roman" w:cs="Times New Roman"/>
          <w:sz w:val="20"/>
          <w:szCs w:val="20"/>
        </w:rPr>
        <w:t>(5):1503–17.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proofErr w:type="spellStart"/>
      <w:r w:rsidRPr="00234EB4">
        <w:rPr>
          <w:rFonts w:ascii="Times New Roman" w:hAnsi="Times New Roman" w:cs="Times New Roman"/>
          <w:sz w:val="20"/>
          <w:szCs w:val="20"/>
        </w:rPr>
        <w:t>Savaskan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R.C., Bhattacharya, S. and Van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Wassenhove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L.N. (2004). Closed loop supply chain models with product remanufacturing. Management Science, 50, 239–252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Shulman, J.D.; Coughlan, A.T.;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Savaskan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R.C. Optimal Reverse Channel Structure for Consumer Product Returns. Mark. Sci. 2010, 29, 1071–1085. </w:t>
      </w:r>
    </w:p>
    <w:p w:rsidR="00050EEB" w:rsidRPr="00234EB4" w:rsidRDefault="00050EE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Song, J.; Li, F.; Wu, D.D.; Liang, L.;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Dolgui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A. Supply chain coordination through integration of innovation effort and advertising support. Appl. Math. Model. 2017, 49, 108–123.</w:t>
      </w:r>
    </w:p>
    <w:p w:rsidR="0001730E" w:rsidRPr="00234EB4" w:rsidRDefault="0001730E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White, L.; Lee, G.J. Operational research and sustainable development: Tackling the social dimension. Eur. J.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Oper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. Res. 2009, 193, 683–692.</w:t>
      </w:r>
    </w:p>
    <w:p w:rsidR="0001730E" w:rsidRPr="00234EB4" w:rsidRDefault="0001730E" w:rsidP="00234EB4">
      <w:pPr>
        <w:pStyle w:val="a3"/>
        <w:spacing w:line="360" w:lineRule="auto"/>
        <w:ind w:left="200" w:hangingChars="100" w:hanging="200"/>
        <w:rPr>
          <w:rFonts w:ascii="Times New Roman" w:eastAsia="SimSun" w:hAnsi="Times New Roman" w:cs="Times New Roman"/>
          <w:sz w:val="20"/>
          <w:szCs w:val="20"/>
        </w:rPr>
      </w:pPr>
      <w:bookmarkStart w:id="16" w:name="_Ref516830269"/>
      <w:bookmarkStart w:id="17" w:name="_Ref510077481"/>
      <w:r w:rsidRPr="00234EB4">
        <w:rPr>
          <w:rFonts w:ascii="Times New Roman" w:hAnsi="Times New Roman" w:cs="Times New Roman"/>
          <w:sz w:val="20"/>
          <w:szCs w:val="20"/>
        </w:rPr>
        <w:t xml:space="preserve">Yan, R.;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Guo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 xml:space="preserve">, P.; Wang, J.;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Amrouche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N. Product distribution and coordination strategies in a multi-channel context. Journal of Retailing and Consumer Services. 2001, 18, 19–26</w:t>
      </w:r>
      <w:bookmarkEnd w:id="16"/>
      <w:r w:rsidRPr="00234EB4">
        <w:rPr>
          <w:rFonts w:ascii="Times New Roman" w:hAnsi="Times New Roman" w:cs="Times New Roman"/>
          <w:sz w:val="20"/>
          <w:szCs w:val="20"/>
        </w:rPr>
        <w:t xml:space="preserve"> </w:t>
      </w:r>
      <w:bookmarkEnd w:id="17"/>
    </w:p>
    <w:p w:rsidR="00841C32" w:rsidRPr="00234EB4" w:rsidRDefault="0001730E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Y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>an</w:t>
      </w:r>
      <w:r w:rsidR="00841C32" w:rsidRPr="00234EB4">
        <w:rPr>
          <w:rFonts w:ascii="Times New Roman" w:hAnsi="Times New Roman" w:cs="Times New Roman"/>
          <w:sz w:val="20"/>
          <w:szCs w:val="20"/>
        </w:rPr>
        <w:t>, R.</w:t>
      </w:r>
      <w:r w:rsidRPr="00234EB4">
        <w:rPr>
          <w:rFonts w:ascii="Times New Roman" w:hAnsi="Times New Roman" w:cs="Times New Roman"/>
          <w:sz w:val="20"/>
          <w:szCs w:val="20"/>
        </w:rPr>
        <w:t>, P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>ei</w:t>
      </w:r>
      <w:r w:rsidRPr="00234EB4">
        <w:rPr>
          <w:rFonts w:ascii="Times New Roman" w:hAnsi="Times New Roman" w:cs="Times New Roman"/>
          <w:sz w:val="20"/>
          <w:szCs w:val="20"/>
        </w:rPr>
        <w:t>, Z., M</w:t>
      </w:r>
      <w:r w:rsidRPr="00234EB4">
        <w:rPr>
          <w:rFonts w:ascii="Times New Roman" w:eastAsia="SimSun" w:hAnsi="Times New Roman" w:cs="Times New Roman" w:hint="eastAsia"/>
          <w:sz w:val="20"/>
          <w:szCs w:val="20"/>
        </w:rPr>
        <w:t>yers</w:t>
      </w:r>
      <w:r w:rsidR="001520C2" w:rsidRPr="00234EB4">
        <w:rPr>
          <w:rFonts w:ascii="Times New Roman" w:hAnsi="Times New Roman" w:cs="Times New Roman"/>
          <w:sz w:val="20"/>
          <w:szCs w:val="20"/>
        </w:rPr>
        <w:t xml:space="preserve">, C. (2016). </w:t>
      </w:r>
      <w:r w:rsidR="00841C32" w:rsidRPr="00234EB4">
        <w:rPr>
          <w:rFonts w:ascii="Times New Roman" w:hAnsi="Times New Roman" w:cs="Times New Roman"/>
          <w:sz w:val="20"/>
          <w:szCs w:val="20"/>
        </w:rPr>
        <w:t>Do channel members value the multiple-cooperation stra</w:t>
      </w:r>
      <w:r w:rsidR="001520C2" w:rsidRPr="00234EB4">
        <w:rPr>
          <w:rFonts w:ascii="Times New Roman" w:hAnsi="Times New Roman" w:cs="Times New Roman"/>
          <w:sz w:val="20"/>
          <w:szCs w:val="20"/>
        </w:rPr>
        <w:t>tegy?</w:t>
      </w:r>
      <w:r w:rsidR="001520C2" w:rsidRPr="00234EB4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841C32" w:rsidRPr="00234EB4">
        <w:rPr>
          <w:rFonts w:ascii="Times New Roman" w:hAnsi="Times New Roman" w:cs="Times New Roman"/>
          <w:sz w:val="20"/>
          <w:szCs w:val="20"/>
        </w:rPr>
        <w:t>Journal of Retailing and Consumer Services, 30, pp. 84-95.</w:t>
      </w:r>
    </w:p>
    <w:p w:rsidR="0001730E" w:rsidRPr="00234EB4" w:rsidRDefault="0001730E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 xml:space="preserve">Yi, P.; Huang, M.;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Guo</w:t>
      </w:r>
      <w:proofErr w:type="spellEnd"/>
      <w:r w:rsidRPr="00234EB4">
        <w:rPr>
          <w:rFonts w:ascii="Times New Roman" w:hAnsi="Times New Roman" w:cs="Times New Roman"/>
          <w:sz w:val="20"/>
          <w:szCs w:val="20"/>
        </w:rPr>
        <w:t>, L.; Shi, T. A retailer oriented closed-loop supply chain network design for end of life construction machinery remanufacturing. J. Clean. Prod.</w:t>
      </w:r>
    </w:p>
    <w:p w:rsidR="00ED5F4A" w:rsidRPr="00234EB4" w:rsidRDefault="008D7C8B" w:rsidP="00234EB4">
      <w:pPr>
        <w:pStyle w:val="a3"/>
        <w:spacing w:line="360" w:lineRule="auto"/>
        <w:ind w:left="200" w:hangingChars="100" w:hanging="200"/>
        <w:rPr>
          <w:rFonts w:ascii="Times New Roman" w:hAnsi="Times New Roman" w:cs="Times New Roman"/>
          <w:sz w:val="20"/>
          <w:szCs w:val="20"/>
        </w:rPr>
      </w:pPr>
      <w:r w:rsidRPr="00234EB4">
        <w:rPr>
          <w:rFonts w:ascii="Times New Roman" w:hAnsi="Times New Roman" w:cs="Times New Roman"/>
          <w:sz w:val="20"/>
          <w:szCs w:val="20"/>
        </w:rPr>
        <w:t>Zhang, J.</w:t>
      </w:r>
      <w:proofErr w:type="gramStart"/>
      <w:r w:rsidRPr="00234EB4">
        <w:rPr>
          <w:rFonts w:ascii="Times New Roman" w:hAnsi="Times New Roman" w:cs="Times New Roman"/>
          <w:sz w:val="20"/>
          <w:szCs w:val="20"/>
        </w:rPr>
        <w:t xml:space="preserve">;  </w:t>
      </w:r>
      <w:proofErr w:type="spellStart"/>
      <w:r w:rsidRPr="00234EB4">
        <w:rPr>
          <w:rFonts w:ascii="Times New Roman" w:hAnsi="Times New Roman" w:cs="Times New Roman"/>
          <w:sz w:val="20"/>
          <w:szCs w:val="20"/>
        </w:rPr>
        <w:t>Xie</w:t>
      </w:r>
      <w:proofErr w:type="spellEnd"/>
      <w:proofErr w:type="gramEnd"/>
      <w:r w:rsidRPr="00234EB4">
        <w:rPr>
          <w:rFonts w:ascii="Times New Roman" w:hAnsi="Times New Roman" w:cs="Times New Roman"/>
          <w:sz w:val="20"/>
          <w:szCs w:val="20"/>
        </w:rPr>
        <w:t xml:space="preserve">, J.; Chen, B. </w:t>
      </w:r>
      <w:bookmarkStart w:id="18" w:name="OLE_LINK77"/>
      <w:bookmarkStart w:id="19" w:name="OLE_LINK78"/>
      <w:r w:rsidRPr="00234EB4">
        <w:rPr>
          <w:rFonts w:ascii="Times New Roman" w:hAnsi="Times New Roman" w:cs="Times New Roman"/>
          <w:sz w:val="20"/>
          <w:szCs w:val="20"/>
        </w:rPr>
        <w:t>Cooperative advertising with bilateral participation</w:t>
      </w:r>
      <w:bookmarkEnd w:id="18"/>
      <w:bookmarkEnd w:id="19"/>
      <w:r w:rsidRPr="00234EB4">
        <w:rPr>
          <w:rFonts w:ascii="Times New Roman" w:hAnsi="Times New Roman" w:cs="Times New Roman"/>
          <w:sz w:val="20"/>
          <w:szCs w:val="20"/>
        </w:rPr>
        <w:t xml:space="preserve">. Decision Science. 2012, 44, 193–203.  </w:t>
      </w:r>
    </w:p>
    <w:p w:rsidR="00C31214" w:rsidRPr="00063D70" w:rsidRDefault="00C31214" w:rsidP="00994CFE">
      <w:pPr>
        <w:pStyle w:val="a3"/>
        <w:spacing w:line="360" w:lineRule="auto"/>
        <w:rPr>
          <w:rFonts w:ascii="Times New Roman" w:hAnsi="Times New Roman" w:cs="Times New Roman"/>
        </w:rPr>
      </w:pPr>
    </w:p>
    <w:p w:rsidR="00830D62" w:rsidRPr="001520C2" w:rsidRDefault="00830D62" w:rsidP="00994CFE">
      <w:pPr>
        <w:pStyle w:val="a3"/>
        <w:spacing w:line="360" w:lineRule="auto"/>
        <w:rPr>
          <w:rFonts w:ascii="Times New Roman" w:hAnsi="Times New Roman" w:cs="Times New Roman"/>
        </w:rPr>
      </w:pPr>
    </w:p>
    <w:p w:rsidR="00476ED1" w:rsidRPr="001520C2" w:rsidRDefault="00476ED1" w:rsidP="00994CFE">
      <w:pPr>
        <w:pStyle w:val="a3"/>
        <w:spacing w:line="360" w:lineRule="auto"/>
        <w:rPr>
          <w:rFonts w:ascii="Times New Roman" w:hAnsi="Times New Roman" w:cs="Times New Roman"/>
        </w:rPr>
      </w:pPr>
    </w:p>
    <w:p w:rsidR="00FA214F" w:rsidRPr="00050EEB" w:rsidRDefault="00FA214F" w:rsidP="00994CFE">
      <w:pPr>
        <w:pStyle w:val="a3"/>
        <w:spacing w:line="360" w:lineRule="auto"/>
        <w:rPr>
          <w:rFonts w:ascii="Times New Roman" w:eastAsia="SimSun" w:hAnsi="Times New Roman" w:cs="Times New Roman"/>
        </w:rPr>
      </w:pPr>
    </w:p>
    <w:p w:rsidR="00C31214" w:rsidRPr="00CA4FF7" w:rsidRDefault="00C31214" w:rsidP="00994CFE">
      <w:pPr>
        <w:pStyle w:val="a3"/>
        <w:spacing w:line="360" w:lineRule="auto"/>
        <w:rPr>
          <w:rFonts w:ascii="Times New Roman" w:eastAsia="SimSun" w:hAnsi="Times New Roman" w:cs="Times New Roman"/>
        </w:rPr>
      </w:pPr>
    </w:p>
    <w:sectPr w:rsidR="00C31214" w:rsidRPr="00CA4FF7" w:rsidSect="00713DB3">
      <w:footerReference w:type="default" r:id="rId12"/>
      <w:pgSz w:w="12240" w:h="15840"/>
      <w:pgMar w:top="1134" w:right="1701" w:bottom="1134" w:left="1701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497" w:rsidRDefault="00F85497" w:rsidP="00C31214">
      <w:pPr>
        <w:spacing w:after="0" w:line="240" w:lineRule="auto"/>
      </w:pPr>
      <w:r>
        <w:separator/>
      </w:r>
    </w:p>
  </w:endnote>
  <w:endnote w:type="continuationSeparator" w:id="0">
    <w:p w:rsidR="00F85497" w:rsidRDefault="00F85497" w:rsidP="00C3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OPGM B+ Gulliver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B1" w:rsidRDefault="000C2EDC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0DB2">
      <w:rPr>
        <w:noProof/>
      </w:rPr>
      <w:t>8</w:t>
    </w:r>
    <w:r>
      <w:rPr>
        <w:noProof/>
      </w:rPr>
      <w:fldChar w:fldCharType="end"/>
    </w:r>
  </w:p>
  <w:p w:rsidR="009356B1" w:rsidRDefault="009356B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497" w:rsidRDefault="00F85497" w:rsidP="00C31214">
      <w:pPr>
        <w:spacing w:after="0" w:line="240" w:lineRule="auto"/>
      </w:pPr>
      <w:r>
        <w:separator/>
      </w:r>
    </w:p>
  </w:footnote>
  <w:footnote w:type="continuationSeparator" w:id="0">
    <w:p w:rsidR="00F85497" w:rsidRDefault="00F85497" w:rsidP="00C31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C6610"/>
    <w:multiLevelType w:val="hybridMultilevel"/>
    <w:tmpl w:val="524CB6C6"/>
    <w:lvl w:ilvl="0" w:tplc="BBB4A0D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456C1E"/>
    <w:multiLevelType w:val="hybridMultilevel"/>
    <w:tmpl w:val="5C2A4CEE"/>
    <w:lvl w:ilvl="0" w:tplc="6FBAC57C">
      <w:start w:val="1"/>
      <w:numFmt w:val="decimal"/>
      <w:lvlText w:val="[%1]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wNLYwNDC3NDQxMTJU0lEKTi0uzszPAykwMq4FACRhV/QtAAAA"/>
  </w:docVars>
  <w:rsids>
    <w:rsidRoot w:val="00574714"/>
    <w:rsid w:val="00014DDD"/>
    <w:rsid w:val="0001730E"/>
    <w:rsid w:val="00024DE8"/>
    <w:rsid w:val="000261D2"/>
    <w:rsid w:val="000276EB"/>
    <w:rsid w:val="00030E2E"/>
    <w:rsid w:val="00041A0B"/>
    <w:rsid w:val="0004423A"/>
    <w:rsid w:val="0004585C"/>
    <w:rsid w:val="00050EEB"/>
    <w:rsid w:val="00055B65"/>
    <w:rsid w:val="00063D70"/>
    <w:rsid w:val="00066593"/>
    <w:rsid w:val="00083B9F"/>
    <w:rsid w:val="00085591"/>
    <w:rsid w:val="000859AE"/>
    <w:rsid w:val="00094142"/>
    <w:rsid w:val="00096FAE"/>
    <w:rsid w:val="000A1603"/>
    <w:rsid w:val="000B3F26"/>
    <w:rsid w:val="000B51AB"/>
    <w:rsid w:val="000C2EDC"/>
    <w:rsid w:val="000D123C"/>
    <w:rsid w:val="000D18F6"/>
    <w:rsid w:val="000D1E2B"/>
    <w:rsid w:val="000D26E3"/>
    <w:rsid w:val="000F72AA"/>
    <w:rsid w:val="0010014E"/>
    <w:rsid w:val="00110D5C"/>
    <w:rsid w:val="00116AF4"/>
    <w:rsid w:val="00116D52"/>
    <w:rsid w:val="00117AF8"/>
    <w:rsid w:val="00122C63"/>
    <w:rsid w:val="00126565"/>
    <w:rsid w:val="00130E63"/>
    <w:rsid w:val="00136398"/>
    <w:rsid w:val="00140DB2"/>
    <w:rsid w:val="001520C2"/>
    <w:rsid w:val="00153703"/>
    <w:rsid w:val="001543DE"/>
    <w:rsid w:val="0016287A"/>
    <w:rsid w:val="00164C92"/>
    <w:rsid w:val="00191271"/>
    <w:rsid w:val="00196AB3"/>
    <w:rsid w:val="00197CD7"/>
    <w:rsid w:val="001A17B8"/>
    <w:rsid w:val="001A36C9"/>
    <w:rsid w:val="001B1EA7"/>
    <w:rsid w:val="001B467E"/>
    <w:rsid w:val="001E3350"/>
    <w:rsid w:val="001E394C"/>
    <w:rsid w:val="00204947"/>
    <w:rsid w:val="002073D3"/>
    <w:rsid w:val="00207927"/>
    <w:rsid w:val="00221CFE"/>
    <w:rsid w:val="00226955"/>
    <w:rsid w:val="00230410"/>
    <w:rsid w:val="0023120A"/>
    <w:rsid w:val="00234EB4"/>
    <w:rsid w:val="00237AFF"/>
    <w:rsid w:val="00242BBA"/>
    <w:rsid w:val="00242D73"/>
    <w:rsid w:val="00265B90"/>
    <w:rsid w:val="00285FCA"/>
    <w:rsid w:val="00296747"/>
    <w:rsid w:val="002A19F3"/>
    <w:rsid w:val="002A28E0"/>
    <w:rsid w:val="002A779E"/>
    <w:rsid w:val="002B0BA1"/>
    <w:rsid w:val="002B21DC"/>
    <w:rsid w:val="002D01BF"/>
    <w:rsid w:val="002D1398"/>
    <w:rsid w:val="002E3635"/>
    <w:rsid w:val="002E7978"/>
    <w:rsid w:val="00303A64"/>
    <w:rsid w:val="00307E06"/>
    <w:rsid w:val="0031251A"/>
    <w:rsid w:val="00316D48"/>
    <w:rsid w:val="00322342"/>
    <w:rsid w:val="00323D70"/>
    <w:rsid w:val="003252E8"/>
    <w:rsid w:val="00325777"/>
    <w:rsid w:val="00333BDE"/>
    <w:rsid w:val="0034133F"/>
    <w:rsid w:val="003415E5"/>
    <w:rsid w:val="00350011"/>
    <w:rsid w:val="0035202A"/>
    <w:rsid w:val="00354531"/>
    <w:rsid w:val="003561F4"/>
    <w:rsid w:val="00357E9A"/>
    <w:rsid w:val="003754C6"/>
    <w:rsid w:val="0037776E"/>
    <w:rsid w:val="00380A51"/>
    <w:rsid w:val="00383CC0"/>
    <w:rsid w:val="00395E6C"/>
    <w:rsid w:val="003B752D"/>
    <w:rsid w:val="003C1E34"/>
    <w:rsid w:val="003C1FF3"/>
    <w:rsid w:val="003F4054"/>
    <w:rsid w:val="003F4AF0"/>
    <w:rsid w:val="00406AE4"/>
    <w:rsid w:val="00410626"/>
    <w:rsid w:val="0041200C"/>
    <w:rsid w:val="00414C1D"/>
    <w:rsid w:val="00427E07"/>
    <w:rsid w:val="0043071F"/>
    <w:rsid w:val="00436463"/>
    <w:rsid w:val="0043759A"/>
    <w:rsid w:val="00445F6E"/>
    <w:rsid w:val="004500CE"/>
    <w:rsid w:val="00452D2D"/>
    <w:rsid w:val="00452E07"/>
    <w:rsid w:val="004570C8"/>
    <w:rsid w:val="004606E5"/>
    <w:rsid w:val="00461902"/>
    <w:rsid w:val="00476CF8"/>
    <w:rsid w:val="00476ED1"/>
    <w:rsid w:val="00484379"/>
    <w:rsid w:val="00485425"/>
    <w:rsid w:val="0049209E"/>
    <w:rsid w:val="00497D95"/>
    <w:rsid w:val="004A42FF"/>
    <w:rsid w:val="004A6233"/>
    <w:rsid w:val="004A76F0"/>
    <w:rsid w:val="004B6A22"/>
    <w:rsid w:val="004C0813"/>
    <w:rsid w:val="004C0CA8"/>
    <w:rsid w:val="004C0DE4"/>
    <w:rsid w:val="004D5BE1"/>
    <w:rsid w:val="004D7DFF"/>
    <w:rsid w:val="004F54E0"/>
    <w:rsid w:val="00502D3E"/>
    <w:rsid w:val="00506354"/>
    <w:rsid w:val="00511935"/>
    <w:rsid w:val="00520EE3"/>
    <w:rsid w:val="00522B3E"/>
    <w:rsid w:val="00540F57"/>
    <w:rsid w:val="00547C26"/>
    <w:rsid w:val="00562F50"/>
    <w:rsid w:val="00572607"/>
    <w:rsid w:val="00574714"/>
    <w:rsid w:val="00574B23"/>
    <w:rsid w:val="00576FE8"/>
    <w:rsid w:val="005933F2"/>
    <w:rsid w:val="00594134"/>
    <w:rsid w:val="005A3600"/>
    <w:rsid w:val="005A4381"/>
    <w:rsid w:val="005A52B8"/>
    <w:rsid w:val="005B094D"/>
    <w:rsid w:val="005B328C"/>
    <w:rsid w:val="005B661A"/>
    <w:rsid w:val="005C3777"/>
    <w:rsid w:val="005D44CC"/>
    <w:rsid w:val="005D5E73"/>
    <w:rsid w:val="005E4050"/>
    <w:rsid w:val="005E4E01"/>
    <w:rsid w:val="005F50E1"/>
    <w:rsid w:val="005F7F2D"/>
    <w:rsid w:val="00621EAB"/>
    <w:rsid w:val="006268D0"/>
    <w:rsid w:val="00627944"/>
    <w:rsid w:val="0063169D"/>
    <w:rsid w:val="00637717"/>
    <w:rsid w:val="0064207F"/>
    <w:rsid w:val="00645879"/>
    <w:rsid w:val="00647779"/>
    <w:rsid w:val="00656782"/>
    <w:rsid w:val="00666C4D"/>
    <w:rsid w:val="006673C3"/>
    <w:rsid w:val="0067197F"/>
    <w:rsid w:val="00677451"/>
    <w:rsid w:val="00681E5C"/>
    <w:rsid w:val="00685230"/>
    <w:rsid w:val="006853BB"/>
    <w:rsid w:val="00687625"/>
    <w:rsid w:val="00687D75"/>
    <w:rsid w:val="006976D6"/>
    <w:rsid w:val="006A014F"/>
    <w:rsid w:val="006A02AF"/>
    <w:rsid w:val="006D2572"/>
    <w:rsid w:val="006D3DE0"/>
    <w:rsid w:val="006E2EFD"/>
    <w:rsid w:val="00700E1F"/>
    <w:rsid w:val="0070391C"/>
    <w:rsid w:val="00713DB3"/>
    <w:rsid w:val="0071542F"/>
    <w:rsid w:val="0073266A"/>
    <w:rsid w:val="00764954"/>
    <w:rsid w:val="00773488"/>
    <w:rsid w:val="00773A65"/>
    <w:rsid w:val="00773B99"/>
    <w:rsid w:val="00774FB6"/>
    <w:rsid w:val="007851E4"/>
    <w:rsid w:val="00785D2F"/>
    <w:rsid w:val="007902EC"/>
    <w:rsid w:val="00792E98"/>
    <w:rsid w:val="007B7E07"/>
    <w:rsid w:val="007C717B"/>
    <w:rsid w:val="007C73D6"/>
    <w:rsid w:val="007E177E"/>
    <w:rsid w:val="007E2FEF"/>
    <w:rsid w:val="007F2703"/>
    <w:rsid w:val="007F54DA"/>
    <w:rsid w:val="00801BAE"/>
    <w:rsid w:val="00805CAF"/>
    <w:rsid w:val="00807226"/>
    <w:rsid w:val="00813404"/>
    <w:rsid w:val="0081750E"/>
    <w:rsid w:val="00825316"/>
    <w:rsid w:val="00827DDB"/>
    <w:rsid w:val="00830D62"/>
    <w:rsid w:val="0083271A"/>
    <w:rsid w:val="00841C32"/>
    <w:rsid w:val="00862017"/>
    <w:rsid w:val="00872163"/>
    <w:rsid w:val="00874B34"/>
    <w:rsid w:val="00876EF0"/>
    <w:rsid w:val="00885186"/>
    <w:rsid w:val="008919AB"/>
    <w:rsid w:val="008A2965"/>
    <w:rsid w:val="008A78E6"/>
    <w:rsid w:val="008C6C20"/>
    <w:rsid w:val="008D3898"/>
    <w:rsid w:val="008D4814"/>
    <w:rsid w:val="008D7C8B"/>
    <w:rsid w:val="008E09DF"/>
    <w:rsid w:val="008E6240"/>
    <w:rsid w:val="00901586"/>
    <w:rsid w:val="0091086B"/>
    <w:rsid w:val="009169DE"/>
    <w:rsid w:val="00920F7F"/>
    <w:rsid w:val="00922125"/>
    <w:rsid w:val="009309D9"/>
    <w:rsid w:val="009356B1"/>
    <w:rsid w:val="009407F2"/>
    <w:rsid w:val="00943F6A"/>
    <w:rsid w:val="00955B8E"/>
    <w:rsid w:val="0096329A"/>
    <w:rsid w:val="00963FA8"/>
    <w:rsid w:val="00972670"/>
    <w:rsid w:val="00994CFE"/>
    <w:rsid w:val="00995334"/>
    <w:rsid w:val="009B2FC4"/>
    <w:rsid w:val="009D0BAA"/>
    <w:rsid w:val="009D11F4"/>
    <w:rsid w:val="009F14D3"/>
    <w:rsid w:val="009F5F2D"/>
    <w:rsid w:val="00A039E4"/>
    <w:rsid w:val="00A10FDD"/>
    <w:rsid w:val="00A1268B"/>
    <w:rsid w:val="00A14BB7"/>
    <w:rsid w:val="00A43878"/>
    <w:rsid w:val="00A445EE"/>
    <w:rsid w:val="00A463D7"/>
    <w:rsid w:val="00A51ACA"/>
    <w:rsid w:val="00A51BE5"/>
    <w:rsid w:val="00A53A5A"/>
    <w:rsid w:val="00A55286"/>
    <w:rsid w:val="00A6340F"/>
    <w:rsid w:val="00A66097"/>
    <w:rsid w:val="00A66A60"/>
    <w:rsid w:val="00A7196D"/>
    <w:rsid w:val="00A75A86"/>
    <w:rsid w:val="00A85B45"/>
    <w:rsid w:val="00A97344"/>
    <w:rsid w:val="00A973F8"/>
    <w:rsid w:val="00AA231A"/>
    <w:rsid w:val="00AA54ED"/>
    <w:rsid w:val="00AB5782"/>
    <w:rsid w:val="00AB5BCF"/>
    <w:rsid w:val="00AC00B9"/>
    <w:rsid w:val="00AC0E6C"/>
    <w:rsid w:val="00AD459C"/>
    <w:rsid w:val="00AE5651"/>
    <w:rsid w:val="00B11F64"/>
    <w:rsid w:val="00B27DBE"/>
    <w:rsid w:val="00B32E77"/>
    <w:rsid w:val="00B36D9E"/>
    <w:rsid w:val="00B40C1C"/>
    <w:rsid w:val="00B42487"/>
    <w:rsid w:val="00B44DB2"/>
    <w:rsid w:val="00B618F4"/>
    <w:rsid w:val="00B673FA"/>
    <w:rsid w:val="00B83829"/>
    <w:rsid w:val="00B87745"/>
    <w:rsid w:val="00BA25FC"/>
    <w:rsid w:val="00BC3E19"/>
    <w:rsid w:val="00BD1F99"/>
    <w:rsid w:val="00BD4A8D"/>
    <w:rsid w:val="00BD7267"/>
    <w:rsid w:val="00BE52C5"/>
    <w:rsid w:val="00BF67AB"/>
    <w:rsid w:val="00C14A11"/>
    <w:rsid w:val="00C31214"/>
    <w:rsid w:val="00C428FE"/>
    <w:rsid w:val="00C42EE7"/>
    <w:rsid w:val="00C5241B"/>
    <w:rsid w:val="00C61767"/>
    <w:rsid w:val="00C72DEE"/>
    <w:rsid w:val="00C806F5"/>
    <w:rsid w:val="00C82F1B"/>
    <w:rsid w:val="00C83250"/>
    <w:rsid w:val="00C84C9B"/>
    <w:rsid w:val="00CA4130"/>
    <w:rsid w:val="00CA4FF7"/>
    <w:rsid w:val="00CB747F"/>
    <w:rsid w:val="00CC4092"/>
    <w:rsid w:val="00CC42B5"/>
    <w:rsid w:val="00CC57DC"/>
    <w:rsid w:val="00CE0ECD"/>
    <w:rsid w:val="00CE172E"/>
    <w:rsid w:val="00CE6235"/>
    <w:rsid w:val="00D034C8"/>
    <w:rsid w:val="00D0795E"/>
    <w:rsid w:val="00D07D17"/>
    <w:rsid w:val="00D26C78"/>
    <w:rsid w:val="00D3436E"/>
    <w:rsid w:val="00D37415"/>
    <w:rsid w:val="00D42ED5"/>
    <w:rsid w:val="00D45E2A"/>
    <w:rsid w:val="00D51C18"/>
    <w:rsid w:val="00D63CDD"/>
    <w:rsid w:val="00D64027"/>
    <w:rsid w:val="00D76C88"/>
    <w:rsid w:val="00D90E29"/>
    <w:rsid w:val="00D91F4D"/>
    <w:rsid w:val="00D928B5"/>
    <w:rsid w:val="00DA1603"/>
    <w:rsid w:val="00DA66D8"/>
    <w:rsid w:val="00DB6CA2"/>
    <w:rsid w:val="00DC74B9"/>
    <w:rsid w:val="00DE3E65"/>
    <w:rsid w:val="00DF41BF"/>
    <w:rsid w:val="00E0232D"/>
    <w:rsid w:val="00E0271D"/>
    <w:rsid w:val="00E05C53"/>
    <w:rsid w:val="00E12932"/>
    <w:rsid w:val="00E32B3E"/>
    <w:rsid w:val="00E3364F"/>
    <w:rsid w:val="00E3396E"/>
    <w:rsid w:val="00E41CF1"/>
    <w:rsid w:val="00E507BF"/>
    <w:rsid w:val="00E55A4F"/>
    <w:rsid w:val="00E60635"/>
    <w:rsid w:val="00E6559A"/>
    <w:rsid w:val="00E67D32"/>
    <w:rsid w:val="00E97319"/>
    <w:rsid w:val="00E97CBF"/>
    <w:rsid w:val="00EA22CF"/>
    <w:rsid w:val="00EA56A4"/>
    <w:rsid w:val="00EB6032"/>
    <w:rsid w:val="00EC68E3"/>
    <w:rsid w:val="00EC6A64"/>
    <w:rsid w:val="00ED5F4A"/>
    <w:rsid w:val="00ED7732"/>
    <w:rsid w:val="00EE0C4C"/>
    <w:rsid w:val="00EE3C4B"/>
    <w:rsid w:val="00EF22FE"/>
    <w:rsid w:val="00EF4E3F"/>
    <w:rsid w:val="00F01C2A"/>
    <w:rsid w:val="00F03AF6"/>
    <w:rsid w:val="00F041D3"/>
    <w:rsid w:val="00F07CB5"/>
    <w:rsid w:val="00F1575B"/>
    <w:rsid w:val="00F24822"/>
    <w:rsid w:val="00F24A24"/>
    <w:rsid w:val="00F26E6C"/>
    <w:rsid w:val="00F31457"/>
    <w:rsid w:val="00F31764"/>
    <w:rsid w:val="00F3717C"/>
    <w:rsid w:val="00F50D64"/>
    <w:rsid w:val="00F5474C"/>
    <w:rsid w:val="00F618CC"/>
    <w:rsid w:val="00F7018F"/>
    <w:rsid w:val="00F81000"/>
    <w:rsid w:val="00F85107"/>
    <w:rsid w:val="00F85497"/>
    <w:rsid w:val="00F862FB"/>
    <w:rsid w:val="00F97BC4"/>
    <w:rsid w:val="00FA214F"/>
    <w:rsid w:val="00FB12A5"/>
    <w:rsid w:val="00FB351B"/>
    <w:rsid w:val="00FC10A1"/>
    <w:rsid w:val="00FD1DB7"/>
    <w:rsid w:val="00FD594B"/>
    <w:rsid w:val="00FE0110"/>
    <w:rsid w:val="00FE1E1D"/>
    <w:rsid w:val="00FE28CB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52DFE9-E1F9-4DF8-BDC9-0B5CC136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B9F"/>
  </w:style>
  <w:style w:type="paragraph" w:styleId="1">
    <w:name w:val="heading 1"/>
    <w:basedOn w:val="a"/>
    <w:next w:val="a"/>
    <w:link w:val="1Char"/>
    <w:uiPriority w:val="9"/>
    <w:qFormat/>
    <w:rsid w:val="005A52B8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4714"/>
    <w:pPr>
      <w:spacing w:after="0" w:line="240" w:lineRule="auto"/>
    </w:pPr>
  </w:style>
  <w:style w:type="character" w:customStyle="1" w:styleId="a4">
    <w:name w:val="_"/>
    <w:basedOn w:val="a0"/>
    <w:rsid w:val="00ED5F4A"/>
  </w:style>
  <w:style w:type="character" w:customStyle="1" w:styleId="apple-converted-space">
    <w:name w:val="apple-converted-space"/>
    <w:basedOn w:val="a0"/>
    <w:rsid w:val="00ED5F4A"/>
  </w:style>
  <w:style w:type="paragraph" w:styleId="a5">
    <w:name w:val="Balloon Text"/>
    <w:basedOn w:val="a"/>
    <w:link w:val="Char"/>
    <w:uiPriority w:val="99"/>
    <w:semiHidden/>
    <w:unhideWhenUsed/>
    <w:rsid w:val="00083B9F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">
    <w:name w:val="풍선 도움말 텍스트 Char"/>
    <w:basedOn w:val="a0"/>
    <w:link w:val="a5"/>
    <w:uiPriority w:val="99"/>
    <w:semiHidden/>
    <w:rsid w:val="00083B9F"/>
    <w:rPr>
      <w:rFonts w:asciiTheme="majorHAnsi" w:eastAsiaTheme="majorEastAsia" w:hAnsiTheme="majorHAnsi" w:cstheme="majorBidi"/>
      <w:sz w:val="16"/>
      <w:szCs w:val="16"/>
    </w:rPr>
  </w:style>
  <w:style w:type="character" w:styleId="a6">
    <w:name w:val="Placeholder Text"/>
    <w:basedOn w:val="a0"/>
    <w:uiPriority w:val="99"/>
    <w:semiHidden/>
    <w:rsid w:val="00A51ACA"/>
    <w:rPr>
      <w:color w:val="808080"/>
    </w:rPr>
  </w:style>
  <w:style w:type="paragraph" w:customStyle="1" w:styleId="Default">
    <w:name w:val="Default"/>
    <w:rsid w:val="00943F6A"/>
    <w:pPr>
      <w:widowControl w:val="0"/>
      <w:autoSpaceDE w:val="0"/>
      <w:autoSpaceDN w:val="0"/>
      <w:adjustRightInd w:val="0"/>
      <w:spacing w:after="0" w:line="240" w:lineRule="auto"/>
    </w:pPr>
    <w:rPr>
      <w:rFonts w:ascii="AOPGM B+ Gulliver" w:eastAsia="AOPGM B+ Gulliver" w:cs="AOPGM B+ Gulliver"/>
      <w:color w:val="000000"/>
      <w:sz w:val="24"/>
      <w:szCs w:val="24"/>
    </w:rPr>
  </w:style>
  <w:style w:type="character" w:customStyle="1" w:styleId="opdicttext2">
    <w:name w:val="op_dict_text2"/>
    <w:basedOn w:val="a0"/>
    <w:rsid w:val="00656782"/>
  </w:style>
  <w:style w:type="character" w:styleId="a7">
    <w:name w:val="Hyperlink"/>
    <w:basedOn w:val="a0"/>
    <w:uiPriority w:val="99"/>
    <w:semiHidden/>
    <w:unhideWhenUsed/>
    <w:rsid w:val="00656782"/>
    <w:rPr>
      <w:color w:val="0000FF"/>
      <w:u w:val="single"/>
    </w:rPr>
  </w:style>
  <w:style w:type="character" w:styleId="a8">
    <w:name w:val="Emphasis"/>
    <w:basedOn w:val="a0"/>
    <w:uiPriority w:val="20"/>
    <w:qFormat/>
    <w:rsid w:val="006E2EFD"/>
    <w:rPr>
      <w:i/>
      <w:iCs/>
    </w:rPr>
  </w:style>
  <w:style w:type="character" w:customStyle="1" w:styleId="ff3">
    <w:name w:val="ff3"/>
    <w:basedOn w:val="a0"/>
    <w:rsid w:val="00B32E77"/>
  </w:style>
  <w:style w:type="character" w:customStyle="1" w:styleId="1Char">
    <w:name w:val="제목 1 Char"/>
    <w:basedOn w:val="a0"/>
    <w:link w:val="1"/>
    <w:uiPriority w:val="9"/>
    <w:rsid w:val="005A52B8"/>
    <w:rPr>
      <w:rFonts w:asciiTheme="majorHAnsi" w:eastAsiaTheme="majorEastAsia" w:hAnsiTheme="majorHAnsi" w:cstheme="majorBidi"/>
      <w:sz w:val="28"/>
      <w:szCs w:val="28"/>
    </w:rPr>
  </w:style>
  <w:style w:type="character" w:customStyle="1" w:styleId="high-light">
    <w:name w:val="high-light"/>
    <w:basedOn w:val="a0"/>
    <w:rsid w:val="005F50E1"/>
  </w:style>
  <w:style w:type="paragraph" w:styleId="a9">
    <w:name w:val="header"/>
    <w:basedOn w:val="a"/>
    <w:link w:val="Char0"/>
    <w:uiPriority w:val="99"/>
    <w:semiHidden/>
    <w:unhideWhenUsed/>
    <w:rsid w:val="00C3121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semiHidden/>
    <w:rsid w:val="00C31214"/>
  </w:style>
  <w:style w:type="paragraph" w:styleId="aa">
    <w:name w:val="footer"/>
    <w:basedOn w:val="a"/>
    <w:link w:val="Char1"/>
    <w:uiPriority w:val="99"/>
    <w:unhideWhenUsed/>
    <w:rsid w:val="00C3121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C31214"/>
  </w:style>
  <w:style w:type="paragraph" w:customStyle="1" w:styleId="ab">
    <w:name w:val="바탕글"/>
    <w:basedOn w:val="a"/>
    <w:rsid w:val="00A75A86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5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4EF2F-2F18-49EE-8CAB-F1A60344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2703</Words>
  <Characters>15411</Characters>
  <Application>Microsoft Office Word</Application>
  <DocSecurity>0</DocSecurity>
  <Lines>128</Lines>
  <Paragraphs>36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백양</dc:creator>
  <cp:lastModifiedBy>Windows User</cp:lastModifiedBy>
  <cp:revision>3</cp:revision>
  <cp:lastPrinted>2018-06-19T01:34:00Z</cp:lastPrinted>
  <dcterms:created xsi:type="dcterms:W3CDTF">2018-07-28T01:37:00Z</dcterms:created>
  <dcterms:modified xsi:type="dcterms:W3CDTF">2018-07-28T01:58:00Z</dcterms:modified>
</cp:coreProperties>
</file>